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Pr="00E35817" w:rsidRDefault="0097065A"/>
    <w:p w:rsidR="0097065A" w:rsidRPr="00E548EB" w:rsidRDefault="0097065A">
      <w:pPr>
        <w:rPr>
          <w:rFonts w:ascii="Times New Roman" w:hAnsi="Times New Roman" w:cs="Times New Roman"/>
          <w:sz w:val="24"/>
          <w:szCs w:val="24"/>
        </w:rPr>
      </w:pPr>
    </w:p>
    <w:p w:rsidR="00202420" w:rsidRPr="0097065A" w:rsidRDefault="004A5F26" w:rsidP="00DF6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а</w:t>
      </w:r>
      <w:r w:rsidR="00202420" w:rsidRPr="0097065A">
        <w:rPr>
          <w:rFonts w:ascii="Times New Roman" w:hAnsi="Times New Roman" w:cs="Times New Roman"/>
          <w:b/>
          <w:sz w:val="32"/>
          <w:szCs w:val="32"/>
        </w:rPr>
        <w:t>втоно</w:t>
      </w:r>
      <w:r w:rsidR="00DF61ED">
        <w:rPr>
          <w:rFonts w:ascii="Times New Roman" w:hAnsi="Times New Roman" w:cs="Times New Roman"/>
          <w:b/>
          <w:sz w:val="32"/>
          <w:szCs w:val="32"/>
        </w:rPr>
        <w:t xml:space="preserve">мное дошкольное образовательное учреждение </w:t>
      </w:r>
      <w:r w:rsidR="00BD6EF5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Долгопрудный</w:t>
      </w:r>
    </w:p>
    <w:p w:rsidR="00202420" w:rsidRPr="0097065A" w:rsidRDefault="00202420" w:rsidP="00970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65A">
        <w:rPr>
          <w:rFonts w:ascii="Times New Roman" w:hAnsi="Times New Roman" w:cs="Times New Roman"/>
          <w:b/>
          <w:sz w:val="32"/>
          <w:szCs w:val="32"/>
        </w:rPr>
        <w:t xml:space="preserve">детский сад № </w:t>
      </w:r>
      <w:r w:rsidR="00F440CA">
        <w:rPr>
          <w:rFonts w:ascii="Times New Roman" w:hAnsi="Times New Roman" w:cs="Times New Roman"/>
          <w:b/>
          <w:sz w:val="32"/>
          <w:szCs w:val="32"/>
        </w:rPr>
        <w:t>14 «Жемчужинка</w:t>
      </w:r>
      <w:r w:rsidRPr="0097065A">
        <w:rPr>
          <w:rFonts w:ascii="Times New Roman" w:hAnsi="Times New Roman" w:cs="Times New Roman"/>
          <w:b/>
          <w:sz w:val="32"/>
          <w:szCs w:val="32"/>
        </w:rPr>
        <w:t>»</w:t>
      </w:r>
    </w:p>
    <w:p w:rsidR="00696076" w:rsidRPr="0097065A" w:rsidRDefault="00202420" w:rsidP="00970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65A">
        <w:rPr>
          <w:rFonts w:ascii="Times New Roman" w:hAnsi="Times New Roman" w:cs="Times New Roman"/>
          <w:b/>
          <w:sz w:val="32"/>
          <w:szCs w:val="32"/>
        </w:rPr>
        <w:t>(</w:t>
      </w:r>
      <w:r w:rsidR="004A5F26">
        <w:rPr>
          <w:rFonts w:ascii="Times New Roman" w:hAnsi="Times New Roman" w:cs="Times New Roman"/>
          <w:b/>
          <w:sz w:val="32"/>
          <w:szCs w:val="32"/>
        </w:rPr>
        <w:t>М</w:t>
      </w:r>
      <w:r w:rsidRPr="0097065A">
        <w:rPr>
          <w:rFonts w:ascii="Times New Roman" w:hAnsi="Times New Roman" w:cs="Times New Roman"/>
          <w:b/>
          <w:sz w:val="32"/>
          <w:szCs w:val="32"/>
        </w:rPr>
        <w:t>А</w:t>
      </w:r>
      <w:r w:rsidR="004A5F26">
        <w:rPr>
          <w:rFonts w:ascii="Times New Roman" w:hAnsi="Times New Roman" w:cs="Times New Roman"/>
          <w:b/>
          <w:sz w:val="32"/>
          <w:szCs w:val="32"/>
        </w:rPr>
        <w:t>Д</w:t>
      </w:r>
      <w:r w:rsidRPr="0097065A">
        <w:rPr>
          <w:rFonts w:ascii="Times New Roman" w:hAnsi="Times New Roman" w:cs="Times New Roman"/>
          <w:b/>
          <w:sz w:val="32"/>
          <w:szCs w:val="32"/>
        </w:rPr>
        <w:t xml:space="preserve">ОУ детский сад № </w:t>
      </w:r>
      <w:r w:rsidR="00F440CA">
        <w:rPr>
          <w:rFonts w:ascii="Times New Roman" w:hAnsi="Times New Roman" w:cs="Times New Roman"/>
          <w:b/>
          <w:sz w:val="32"/>
          <w:szCs w:val="32"/>
        </w:rPr>
        <w:t>14</w:t>
      </w:r>
      <w:r w:rsidRPr="0097065A">
        <w:rPr>
          <w:rFonts w:ascii="Times New Roman" w:hAnsi="Times New Roman" w:cs="Times New Roman"/>
          <w:b/>
          <w:sz w:val="32"/>
          <w:szCs w:val="32"/>
        </w:rPr>
        <w:t>)</w:t>
      </w:r>
    </w:p>
    <w:p w:rsidR="00696076" w:rsidRPr="0097065A" w:rsidRDefault="00696076">
      <w:pPr>
        <w:rPr>
          <w:rFonts w:ascii="Times New Roman" w:hAnsi="Times New Roman" w:cs="Times New Roman"/>
          <w:sz w:val="32"/>
          <w:szCs w:val="32"/>
        </w:rPr>
      </w:pPr>
    </w:p>
    <w:p w:rsidR="0097065A" w:rsidRPr="00E548EB" w:rsidRDefault="0097065A">
      <w:pPr>
        <w:rPr>
          <w:rFonts w:ascii="Times New Roman" w:hAnsi="Times New Roman" w:cs="Times New Roman"/>
          <w:sz w:val="24"/>
          <w:szCs w:val="24"/>
        </w:rPr>
      </w:pPr>
    </w:p>
    <w:p w:rsidR="00202420" w:rsidRPr="0097065A" w:rsidRDefault="00202420" w:rsidP="00E35817">
      <w:pPr>
        <w:tabs>
          <w:tab w:val="left" w:pos="7490"/>
        </w:tabs>
        <w:rPr>
          <w:rFonts w:ascii="Times New Roman" w:hAnsi="Times New Roman" w:cs="Times New Roman"/>
          <w:b/>
          <w:sz w:val="40"/>
          <w:szCs w:val="40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60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06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20" w:rsidRPr="00696076" w:rsidRDefault="00202420">
      <w:pPr>
        <w:rPr>
          <w:rFonts w:ascii="Times New Roman" w:hAnsi="Times New Roman" w:cs="Times New Roman"/>
          <w:sz w:val="40"/>
          <w:szCs w:val="40"/>
        </w:rPr>
      </w:pPr>
      <w:r w:rsidRPr="00696076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202420" w:rsidRPr="00E548EB" w:rsidRDefault="00202420">
      <w:pPr>
        <w:rPr>
          <w:rFonts w:ascii="Times New Roman" w:hAnsi="Times New Roman" w:cs="Times New Roman"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5817">
        <w:rPr>
          <w:rFonts w:ascii="Times New Roman" w:eastAsia="Calibri" w:hAnsi="Times New Roman" w:cs="Times New Roman"/>
          <w:b/>
          <w:sz w:val="32"/>
          <w:szCs w:val="32"/>
        </w:rPr>
        <w:t xml:space="preserve">Публичный доклад руководителя </w:t>
      </w:r>
    </w:p>
    <w:p w:rsidR="00E35817" w:rsidRPr="00E35817" w:rsidRDefault="00E35817" w:rsidP="00E3581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5817">
        <w:rPr>
          <w:rFonts w:ascii="Times New Roman" w:eastAsia="Calibri" w:hAnsi="Times New Roman" w:cs="Times New Roman"/>
          <w:b/>
          <w:sz w:val="32"/>
          <w:szCs w:val="32"/>
        </w:rPr>
        <w:t xml:space="preserve">по  итогам  работы учреждения                                          </w:t>
      </w:r>
    </w:p>
    <w:p w:rsidR="00E35817" w:rsidRPr="00E35817" w:rsidRDefault="00BD6EF5" w:rsidP="00E3581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за 2020-2021</w:t>
      </w:r>
      <w:r w:rsidR="00E35817" w:rsidRPr="00E3581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35817">
        <w:rPr>
          <w:rFonts w:ascii="Times New Roman" w:eastAsia="Calibri" w:hAnsi="Times New Roman" w:cs="Times New Roman"/>
          <w:b/>
          <w:i/>
          <w:sz w:val="32"/>
          <w:szCs w:val="32"/>
        </w:rPr>
        <w:t>Директор Родионова Наталья Юрьевна</w:t>
      </w:r>
    </w:p>
    <w:p w:rsidR="00202420" w:rsidRPr="00E548EB" w:rsidRDefault="00202420">
      <w:pPr>
        <w:rPr>
          <w:rFonts w:ascii="Times New Roman" w:hAnsi="Times New Roman" w:cs="Times New Roman"/>
          <w:sz w:val="24"/>
          <w:szCs w:val="24"/>
        </w:rPr>
      </w:pPr>
    </w:p>
    <w:p w:rsidR="0097065A" w:rsidRPr="00E548EB" w:rsidRDefault="0097065A">
      <w:pPr>
        <w:rPr>
          <w:rFonts w:ascii="Times New Roman" w:hAnsi="Times New Roman" w:cs="Times New Roman"/>
          <w:sz w:val="24"/>
          <w:szCs w:val="24"/>
        </w:rPr>
      </w:pPr>
    </w:p>
    <w:p w:rsidR="006D64E8" w:rsidRPr="00E548EB" w:rsidRDefault="006D64E8">
      <w:pPr>
        <w:rPr>
          <w:rFonts w:ascii="Times New Roman" w:hAnsi="Times New Roman" w:cs="Times New Roman"/>
          <w:sz w:val="24"/>
          <w:szCs w:val="24"/>
        </w:rPr>
      </w:pPr>
    </w:p>
    <w:p w:rsidR="006D64E8" w:rsidRPr="00E548EB" w:rsidRDefault="006D64E8">
      <w:pPr>
        <w:rPr>
          <w:rFonts w:ascii="Times New Roman" w:hAnsi="Times New Roman" w:cs="Times New Roman"/>
          <w:sz w:val="24"/>
          <w:szCs w:val="24"/>
        </w:rPr>
      </w:pPr>
    </w:p>
    <w:p w:rsidR="006D64E8" w:rsidRPr="00E548EB" w:rsidRDefault="006D64E8">
      <w:pPr>
        <w:rPr>
          <w:rFonts w:ascii="Times New Roman" w:hAnsi="Times New Roman" w:cs="Times New Roman"/>
          <w:sz w:val="24"/>
          <w:szCs w:val="24"/>
        </w:rPr>
      </w:pPr>
    </w:p>
    <w:p w:rsidR="00696076" w:rsidRDefault="006D64E8">
      <w:pPr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60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440CA" w:rsidRDefault="00F440CA">
      <w:pPr>
        <w:rPr>
          <w:rFonts w:ascii="Times New Roman" w:hAnsi="Times New Roman" w:cs="Times New Roman"/>
          <w:sz w:val="24"/>
          <w:szCs w:val="24"/>
        </w:rPr>
      </w:pPr>
    </w:p>
    <w:p w:rsidR="00E35817" w:rsidRDefault="00E35817">
      <w:pPr>
        <w:rPr>
          <w:rFonts w:ascii="Times New Roman" w:hAnsi="Times New Roman" w:cs="Times New Roman"/>
          <w:sz w:val="24"/>
          <w:szCs w:val="24"/>
        </w:rPr>
      </w:pPr>
    </w:p>
    <w:p w:rsidR="00E35817" w:rsidRDefault="00E35817">
      <w:pPr>
        <w:rPr>
          <w:rFonts w:ascii="Times New Roman" w:hAnsi="Times New Roman" w:cs="Times New Roman"/>
          <w:sz w:val="24"/>
          <w:szCs w:val="24"/>
        </w:rPr>
      </w:pPr>
    </w:p>
    <w:p w:rsidR="00E35817" w:rsidRDefault="00E35817">
      <w:pPr>
        <w:rPr>
          <w:rFonts w:ascii="Times New Roman" w:hAnsi="Times New Roman" w:cs="Times New Roman"/>
          <w:sz w:val="24"/>
          <w:szCs w:val="24"/>
        </w:rPr>
      </w:pPr>
    </w:p>
    <w:p w:rsidR="00EC3C69" w:rsidRDefault="00EC3C69">
      <w:pPr>
        <w:rPr>
          <w:rFonts w:ascii="Times New Roman" w:hAnsi="Times New Roman" w:cs="Times New Roman"/>
          <w:sz w:val="24"/>
          <w:szCs w:val="24"/>
        </w:rPr>
      </w:pPr>
    </w:p>
    <w:p w:rsidR="00E35817" w:rsidRDefault="00F440CA" w:rsidP="004A5F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96076">
        <w:rPr>
          <w:rFonts w:ascii="Times New Roman" w:hAnsi="Times New Roman" w:cs="Times New Roman"/>
          <w:sz w:val="24"/>
          <w:szCs w:val="24"/>
        </w:rPr>
        <w:t xml:space="preserve"> </w:t>
      </w:r>
      <w:r w:rsidR="00BD6EF5">
        <w:rPr>
          <w:rFonts w:ascii="Times New Roman" w:hAnsi="Times New Roman" w:cs="Times New Roman"/>
          <w:sz w:val="24"/>
          <w:szCs w:val="24"/>
        </w:rPr>
        <w:t xml:space="preserve"> Долгопрудный, 2021</w:t>
      </w:r>
      <w:r w:rsidR="006D64E8" w:rsidRPr="00E548EB">
        <w:rPr>
          <w:rFonts w:ascii="Times New Roman" w:hAnsi="Times New Roman" w:cs="Times New Roman"/>
          <w:sz w:val="24"/>
          <w:szCs w:val="24"/>
        </w:rPr>
        <w:t>г.</w:t>
      </w:r>
    </w:p>
    <w:p w:rsidR="00E35817" w:rsidRPr="00E35817" w:rsidRDefault="00E35817" w:rsidP="00E3581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Публичный доклад руководителя по  итогам  работы учреждения за                                            </w:t>
      </w:r>
      <w:r w:rsidR="00BD6EF5"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Pr="00E3581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A5F26" w:rsidRPr="004A5F26" w:rsidRDefault="004A5F26" w:rsidP="004A5F26">
      <w:pPr>
        <w:widowControl w:val="0"/>
        <w:autoSpaceDE w:val="0"/>
        <w:autoSpaceDN w:val="0"/>
        <w:adjustRightInd w:val="0"/>
        <w:spacing w:after="0" w:line="273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A5F26">
        <w:rPr>
          <w:rFonts w:ascii="Times New Roman" w:eastAsia="Calibri" w:hAnsi="Times New Roman" w:cs="Times New Roman"/>
          <w:b/>
          <w:bCs/>
          <w:sz w:val="24"/>
          <w:szCs w:val="24"/>
        </w:rPr>
        <w:t>Основ</w:t>
      </w:r>
      <w:r w:rsidRPr="004A5F26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A5F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ыми </w:t>
      </w:r>
      <w:r w:rsidRPr="004A5F26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ц</w:t>
      </w:r>
      <w:r w:rsidRPr="004A5F2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b/>
          <w:bCs/>
          <w:sz w:val="24"/>
          <w:szCs w:val="24"/>
        </w:rPr>
        <w:t>ля</w:t>
      </w:r>
      <w:r w:rsidRPr="004A5F2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м</w:t>
      </w:r>
      <w:r w:rsidRPr="004A5F26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pacing w:val="-3"/>
          <w:sz w:val="24"/>
          <w:szCs w:val="24"/>
        </w:rPr>
        <w:t>П</w:t>
      </w:r>
      <w:r w:rsidRPr="004A5F26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A5F26">
        <w:rPr>
          <w:rFonts w:ascii="Times New Roman" w:eastAsia="Calibri" w:hAnsi="Times New Roman" w:cs="Times New Roman"/>
          <w:sz w:val="24"/>
          <w:szCs w:val="24"/>
        </w:rPr>
        <w:t>л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A5F26">
        <w:rPr>
          <w:rFonts w:ascii="Times New Roman" w:eastAsia="Calibri" w:hAnsi="Times New Roman" w:cs="Times New Roman"/>
          <w:sz w:val="24"/>
          <w:szCs w:val="24"/>
        </w:rPr>
        <w:t>ого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</w:rPr>
        <w:t>отч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sz w:val="24"/>
          <w:szCs w:val="24"/>
        </w:rPr>
        <w:t>та  явл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4A5F26">
        <w:rPr>
          <w:rFonts w:ascii="Times New Roman" w:eastAsia="Calibri" w:hAnsi="Times New Roman" w:cs="Times New Roman"/>
          <w:sz w:val="24"/>
          <w:szCs w:val="24"/>
        </w:rPr>
        <w:t>ю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A5F26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E77F17" w:rsidRDefault="00E77F17" w:rsidP="004A5F26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об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е  </w:t>
      </w:r>
      <w:r w:rsidR="004A5F26"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ф</w:t>
      </w:r>
      <w:r w:rsidR="004A5F26" w:rsidRPr="004A5F26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="004A5F26" w:rsidRPr="004A5F26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й  </w:t>
      </w:r>
      <w:r w:rsidR="004A5F26" w:rsidRPr="004A5F2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овы   для  </w:t>
      </w:r>
      <w:r w:rsidR="004A5F26" w:rsidRPr="004A5F2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орг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="004A5F26" w:rsidRPr="004A5F2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д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лога  </w:t>
      </w:r>
      <w:r w:rsidR="004A5F26"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="004A5F26" w:rsidRPr="004A5F2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огл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ов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тер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все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х</w:t>
      </w:r>
      <w:r w:rsidR="004A5F26" w:rsidRPr="004A5F2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</w:t>
      </w:r>
      <w:r w:rsidR="004A5F26"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ов обр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ов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тел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ро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есса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, вклю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ча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д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та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тел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й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общ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тв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</w:t>
      </w:r>
      <w:r w:rsidR="004A5F26"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F26" w:rsidRPr="004A5F26" w:rsidRDefault="00E77F17" w:rsidP="004A5F26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5F2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067E7D" wp14:editId="1C2F461F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1905" r="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77F" w:rsidRDefault="000D077F" w:rsidP="004A5F26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F582A95" wp14:editId="34665FDC">
                                  <wp:extent cx="238760" cy="17081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077F" w:rsidRDefault="000D077F" w:rsidP="004A5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92.05pt;margin-top:3.15pt;width:19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" o:allowincell="f" filled="f" stroked="f">
                <v:textbox inset="0,0,0,0">
                  <w:txbxContent>
                    <w:p w:rsidR="000D077F" w:rsidRDefault="000D077F" w:rsidP="004A5F26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F582A95" wp14:editId="34665FDC">
                            <wp:extent cx="238760" cy="17081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077F" w:rsidRDefault="000D077F" w:rsidP="004A5F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об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е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ро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ти</w:t>
      </w:r>
      <w:r w:rsidR="004A5F26"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pacing w:val="3"/>
          <w:sz w:val="24"/>
          <w:szCs w:val="24"/>
        </w:rPr>
        <w:t>ф</w:t>
      </w:r>
      <w:r w:rsidR="004A5F26" w:rsidRPr="004A5F26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нкци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ров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ан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я обр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ов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тел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ого</w:t>
      </w:r>
      <w:r w:rsidR="004A5F26"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A5F26" w:rsidRPr="004A5F26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жд</w:t>
      </w:r>
      <w:r w:rsidR="004A5F26"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="004A5F26"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="004A5F26" w:rsidRPr="004A5F26">
        <w:rPr>
          <w:rFonts w:ascii="Times New Roman" w:eastAsia="Calibri" w:hAnsi="Times New Roman" w:cs="Times New Roman"/>
          <w:sz w:val="24"/>
          <w:szCs w:val="24"/>
        </w:rPr>
        <w:t>я;</w:t>
      </w:r>
    </w:p>
    <w:p w:rsidR="004A5F26" w:rsidRDefault="004A5F26" w:rsidP="00E77F17">
      <w:pPr>
        <w:widowControl w:val="0"/>
        <w:autoSpaceDE w:val="0"/>
        <w:autoSpaceDN w:val="0"/>
        <w:adjustRightInd w:val="0"/>
        <w:spacing w:before="55" w:after="0" w:line="240" w:lineRule="auto"/>
        <w:ind w:right="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A1DC64" wp14:editId="4890CCF5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1905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77F" w:rsidRDefault="000D077F" w:rsidP="004A5F26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8ED9FD5" wp14:editId="5F198CB6">
                                  <wp:extent cx="238760" cy="17081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077F" w:rsidRDefault="000D077F" w:rsidP="004A5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92.05pt;margin-top:3.15pt;width:1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" o:allowincell="f" filled="f" stroked="f">
                <v:textbox inset="0,0,0,0">
                  <w:txbxContent>
                    <w:p w:rsidR="000D077F" w:rsidRDefault="000D077F" w:rsidP="004A5F26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8ED9FD5" wp14:editId="5F198CB6">
                            <wp:extent cx="238760" cy="17081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077F" w:rsidRDefault="000D077F" w:rsidP="004A5F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77F1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 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A5F26">
        <w:rPr>
          <w:rFonts w:ascii="Times New Roman" w:eastAsia="Calibri" w:hAnsi="Times New Roman" w:cs="Times New Roman"/>
          <w:sz w:val="24"/>
          <w:szCs w:val="24"/>
        </w:rPr>
        <w:t>форм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ров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A5F26">
        <w:rPr>
          <w:rFonts w:ascii="Times New Roman" w:eastAsia="Calibri" w:hAnsi="Times New Roman" w:cs="Times New Roman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A5F26">
        <w:rPr>
          <w:rFonts w:ascii="Times New Roman" w:eastAsia="Calibri" w:hAnsi="Times New Roman" w:cs="Times New Roman"/>
          <w:sz w:val="24"/>
          <w:szCs w:val="24"/>
        </w:rPr>
        <w:t>треб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тел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sz w:val="24"/>
          <w:szCs w:val="24"/>
        </w:rPr>
        <w:t>й</w:t>
      </w:r>
      <w:r w:rsidRPr="004A5F26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</w:rPr>
        <w:t>обр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A5F26">
        <w:rPr>
          <w:rFonts w:ascii="Times New Roman" w:eastAsia="Calibri" w:hAnsi="Times New Roman" w:cs="Times New Roman"/>
          <w:sz w:val="24"/>
          <w:szCs w:val="24"/>
        </w:rPr>
        <w:t>ов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z w:val="24"/>
          <w:szCs w:val="24"/>
        </w:rPr>
        <w:t>тел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A5F26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A5F26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A5F26">
        <w:rPr>
          <w:rFonts w:ascii="Times New Roman" w:eastAsia="Calibri" w:hAnsi="Times New Roman" w:cs="Times New Roman"/>
          <w:spacing w:val="5"/>
          <w:sz w:val="24"/>
          <w:szCs w:val="24"/>
        </w:rPr>
        <w:t>л</w:t>
      </w:r>
      <w:r w:rsidRPr="004A5F26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A5F26">
        <w:rPr>
          <w:rFonts w:ascii="Times New Roman" w:eastAsia="Calibri" w:hAnsi="Times New Roman" w:cs="Times New Roman"/>
          <w:sz w:val="24"/>
          <w:szCs w:val="24"/>
        </w:rPr>
        <w:t>г</w:t>
      </w:r>
      <w:r w:rsidRPr="004A5F26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ор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тет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A5F26">
        <w:rPr>
          <w:rFonts w:ascii="Times New Roman" w:eastAsia="Calibri" w:hAnsi="Times New Roman" w:cs="Times New Roman"/>
          <w:sz w:val="24"/>
          <w:szCs w:val="24"/>
        </w:rPr>
        <w:t>ых</w:t>
      </w:r>
      <w:r w:rsidRPr="004A5F26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z w:val="24"/>
          <w:szCs w:val="24"/>
        </w:rPr>
        <w:t>вл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A5F26">
        <w:rPr>
          <w:rFonts w:ascii="Times New Roman" w:eastAsia="Calibri" w:hAnsi="Times New Roman" w:cs="Times New Roman"/>
          <w:sz w:val="24"/>
          <w:szCs w:val="24"/>
        </w:rPr>
        <w:t>х р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A5F26">
        <w:rPr>
          <w:rFonts w:ascii="Times New Roman" w:eastAsia="Calibri" w:hAnsi="Times New Roman" w:cs="Times New Roman"/>
          <w:sz w:val="24"/>
          <w:szCs w:val="24"/>
        </w:rPr>
        <w:t>вит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я Д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A5F26">
        <w:rPr>
          <w:rFonts w:ascii="Times New Roman" w:eastAsia="Calibri" w:hAnsi="Times New Roman" w:cs="Times New Roman"/>
          <w:sz w:val="24"/>
          <w:szCs w:val="24"/>
        </w:rPr>
        <w:t xml:space="preserve">У, 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A5F26">
        <w:rPr>
          <w:rFonts w:ascii="Times New Roman" w:eastAsia="Calibri" w:hAnsi="Times New Roman" w:cs="Times New Roman"/>
          <w:sz w:val="24"/>
          <w:szCs w:val="24"/>
        </w:rPr>
        <w:t>л</w:t>
      </w:r>
      <w:r w:rsidRPr="004A5F26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A5F26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A5F26">
        <w:rPr>
          <w:rFonts w:ascii="Times New Roman" w:eastAsia="Calibri" w:hAnsi="Times New Roman" w:cs="Times New Roman"/>
          <w:sz w:val="24"/>
          <w:szCs w:val="24"/>
        </w:rPr>
        <w:t>ых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A5F26">
        <w:rPr>
          <w:rFonts w:ascii="Times New Roman" w:eastAsia="Calibri" w:hAnsi="Times New Roman" w:cs="Times New Roman"/>
          <w:sz w:val="24"/>
          <w:szCs w:val="24"/>
        </w:rPr>
        <w:t>ро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ят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A5F26">
        <w:rPr>
          <w:rFonts w:ascii="Times New Roman" w:eastAsia="Calibri" w:hAnsi="Times New Roman" w:cs="Times New Roman"/>
          <w:sz w:val="24"/>
          <w:szCs w:val="24"/>
        </w:rPr>
        <w:t>х и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A5F26">
        <w:rPr>
          <w:rFonts w:ascii="Times New Roman" w:eastAsia="Calibri" w:hAnsi="Times New Roman" w:cs="Times New Roman"/>
          <w:sz w:val="24"/>
          <w:szCs w:val="24"/>
        </w:rPr>
        <w:t>ж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д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аем</w:t>
      </w:r>
      <w:r w:rsidRPr="004A5F26">
        <w:rPr>
          <w:rFonts w:ascii="Times New Roman" w:eastAsia="Calibri" w:hAnsi="Times New Roman" w:cs="Times New Roman"/>
          <w:sz w:val="24"/>
          <w:szCs w:val="24"/>
        </w:rPr>
        <w:t>ых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</w:rPr>
        <w:t>р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A5F26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A5F26">
        <w:rPr>
          <w:rFonts w:ascii="Times New Roman" w:eastAsia="Calibri" w:hAnsi="Times New Roman" w:cs="Times New Roman"/>
          <w:sz w:val="24"/>
          <w:szCs w:val="24"/>
        </w:rPr>
        <w:t>л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A5F26">
        <w:rPr>
          <w:rFonts w:ascii="Times New Roman" w:eastAsia="Calibri" w:hAnsi="Times New Roman" w:cs="Times New Roman"/>
          <w:sz w:val="24"/>
          <w:szCs w:val="24"/>
        </w:rPr>
        <w:t>татах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</w:rPr>
        <w:t>д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A5F26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A5F26">
        <w:rPr>
          <w:rFonts w:ascii="Times New Roman" w:eastAsia="Calibri" w:hAnsi="Times New Roman" w:cs="Times New Roman"/>
          <w:sz w:val="24"/>
          <w:szCs w:val="24"/>
        </w:rPr>
        <w:t>о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A5F26">
        <w:rPr>
          <w:rFonts w:ascii="Times New Roman" w:eastAsia="Calibri" w:hAnsi="Times New Roman" w:cs="Times New Roman"/>
          <w:sz w:val="24"/>
          <w:szCs w:val="24"/>
        </w:rPr>
        <w:t>т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F17" w:rsidRPr="00E77F17" w:rsidRDefault="00E77F17" w:rsidP="00E77F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F17">
        <w:rPr>
          <w:rFonts w:ascii="Times New Roman" w:eastAsia="Calibri" w:hAnsi="Times New Roman" w:cs="Times New Roman"/>
          <w:b/>
          <w:sz w:val="24"/>
          <w:szCs w:val="24"/>
        </w:rPr>
        <w:t>Основными  задач</w:t>
      </w:r>
      <w:r>
        <w:rPr>
          <w:rFonts w:ascii="Times New Roman" w:eastAsia="Calibri" w:hAnsi="Times New Roman" w:cs="Times New Roman"/>
          <w:b/>
          <w:sz w:val="24"/>
          <w:szCs w:val="24"/>
        </w:rPr>
        <w:t>ами  МАДОУ детский сад № 14</w:t>
      </w:r>
      <w:r w:rsidRPr="00E77F17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являются:</w:t>
      </w:r>
    </w:p>
    <w:p w:rsidR="00E77F17" w:rsidRPr="00E77F17" w:rsidRDefault="00E77F17" w:rsidP="00E77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17">
        <w:rPr>
          <w:rFonts w:ascii="Times New Roman" w:eastAsia="Calibri" w:hAnsi="Times New Roman" w:cs="Times New Roman"/>
          <w:sz w:val="24"/>
          <w:szCs w:val="24"/>
        </w:rPr>
        <w:t xml:space="preserve"> - охрана жизни и укрепление физического и психического здоровья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7F17" w:rsidRPr="00E77F17" w:rsidRDefault="00E77F17" w:rsidP="00E77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17">
        <w:rPr>
          <w:rFonts w:ascii="Times New Roman" w:eastAsia="Calibri" w:hAnsi="Times New Roman" w:cs="Times New Roman"/>
          <w:sz w:val="24"/>
          <w:szCs w:val="24"/>
        </w:rPr>
        <w:t>- обеспечение познавательно–речевого, социально–личностного, художественно–эстетического и физического развития детей в соответствии с федеральными государственными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7F17" w:rsidRPr="00E77F17" w:rsidRDefault="00E77F17" w:rsidP="00E77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17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уважения к правам и свободам человека, любви к окружающей природе, Родине, семье с учетом возрастных категорий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7F17" w:rsidRPr="00E77F17" w:rsidRDefault="00E77F17" w:rsidP="00E77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F17">
        <w:rPr>
          <w:rFonts w:ascii="Times New Roman" w:eastAsia="Calibri" w:hAnsi="Times New Roman" w:cs="Times New Roman"/>
          <w:sz w:val="24"/>
          <w:szCs w:val="24"/>
        </w:rPr>
        <w:t xml:space="preserve"> - взаимодействие с семьями воспитанников для обеспечения полноценного развития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F17" w:rsidRPr="00E77F17" w:rsidRDefault="00E77F17" w:rsidP="00E77F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Стратегия развития и социальный заказ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Коллектив ДОУ организовывает образовательную деятельность, следуя нижеизложенным положениям</w:t>
      </w: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Организационной основой деятельности и содержания образовательного процесса является Федеральный государственный образовательный стандарт дошкольного образования, который направлен на обеспечение равных возможностей для полноценного 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Создание атмосферы эмоционального комфорта, условий для самовыражения, саморазвития ребенка, творчества, игры, общения и познания мира. Основной контекст развития ребенка представляет собой игра, а не учебная деятельность.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</w:t>
      </w:r>
    </w:p>
    <w:p w:rsidR="00E77F17" w:rsidRPr="00E77F17" w:rsidRDefault="00E77F17" w:rsidP="00E77F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Содержание образовательного процесса в ДОУ обеспечивает достижение воспитанниками готовности к школе.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35817" w:rsidRPr="00E35817" w:rsidRDefault="00E35817" w:rsidP="00E35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</w:rPr>
      </w:pPr>
      <w:r w:rsidRPr="00E35817">
        <w:rPr>
          <w:rFonts w:ascii="Times New Roman" w:eastAsia="Calibri" w:hAnsi="Times New Roman" w:cs="Times New Roman"/>
          <w:b/>
          <w:smallCaps/>
          <w:sz w:val="24"/>
        </w:rPr>
        <w:t>1. ОБЩАЯ ХАРАКТЕРИСТИКА УЧРЕЖДЕНИЯ</w:t>
      </w:r>
    </w:p>
    <w:p w:rsidR="00E77F17" w:rsidRDefault="00E77F17" w:rsidP="00E77F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77F17" w:rsidRPr="00E77F17" w:rsidRDefault="00E77F17" w:rsidP="00E77F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Социокультурные и экономические условия</w:t>
      </w:r>
      <w:proofErr w:type="gramStart"/>
      <w:r w:rsidRPr="00E77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E35817" w:rsidRPr="00E35817" w:rsidRDefault="00E77F17" w:rsidP="00E77F17">
      <w:pPr>
        <w:shd w:val="clear" w:color="auto" w:fill="FFFFFF"/>
        <w:spacing w:after="0" w:line="100" w:lineRule="atLeast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олное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аи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вание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оват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ль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35817"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чре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ж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ия: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5F2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втономное дошкольное образовательное учреждение </w:t>
      </w:r>
      <w:proofErr w:type="spellStart"/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A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A5F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Долгопрудный</w:t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A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 «Жемчужинка</w:t>
      </w:r>
      <w:r w:rsidR="004A5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ращ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ён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ное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нов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E3581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ежде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я:</w:t>
      </w:r>
      <w:r w:rsidRPr="00E35817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="004A5F26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A5F2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тск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й с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рганиз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нн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авовая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рм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ани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зац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ип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ия –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вт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ое до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школ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ьное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ь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ое уч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ни</w:t>
      </w:r>
      <w:r w:rsidRPr="00E35817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35817" w:rsidRPr="004A5F26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4A5F26">
        <w:rPr>
          <w:rFonts w:ascii="Times New Roman" w:eastAsia="Calibri" w:hAnsi="Times New Roman" w:cs="Times New Roman"/>
          <w:sz w:val="24"/>
          <w:lang w:eastAsia="ru-RU"/>
        </w:rPr>
        <w:t>Вид – д</w:t>
      </w:r>
      <w:r w:rsidRPr="004A5F26">
        <w:rPr>
          <w:rFonts w:ascii="Times New Roman" w:eastAsia="Calibri" w:hAnsi="Times New Roman" w:cs="Times New Roman"/>
          <w:spacing w:val="-2"/>
          <w:sz w:val="24"/>
          <w:lang w:eastAsia="ru-RU"/>
        </w:rPr>
        <w:t>е</w:t>
      </w:r>
      <w:r w:rsidRPr="004A5F26">
        <w:rPr>
          <w:rFonts w:ascii="Times New Roman" w:eastAsia="Calibri" w:hAnsi="Times New Roman" w:cs="Times New Roman"/>
          <w:sz w:val="24"/>
          <w:lang w:eastAsia="ru-RU"/>
        </w:rPr>
        <w:t>тск</w:t>
      </w:r>
      <w:r w:rsidRPr="004A5F26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4A5F26">
        <w:rPr>
          <w:rFonts w:ascii="Times New Roman" w:eastAsia="Calibri" w:hAnsi="Times New Roman" w:cs="Times New Roman"/>
          <w:sz w:val="24"/>
          <w:lang w:eastAsia="ru-RU"/>
        </w:rPr>
        <w:t>й</w:t>
      </w:r>
      <w:r w:rsidRPr="004A5F26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lang w:eastAsia="ru-RU"/>
        </w:rPr>
        <w:t>сад.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35817">
        <w:rPr>
          <w:rFonts w:ascii="Times New Roman" w:eastAsia="Calibri" w:hAnsi="Times New Roman" w:cs="Times New Roman"/>
          <w:lang w:eastAsia="ru-RU"/>
        </w:rPr>
        <w:t>Мест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о</w:t>
      </w:r>
      <w:r w:rsidRPr="00E35817">
        <w:rPr>
          <w:rFonts w:ascii="Times New Roman" w:eastAsia="Calibri" w:hAnsi="Times New Roman" w:cs="Times New Roman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а</w:t>
      </w:r>
      <w:r w:rsidRPr="00E35817">
        <w:rPr>
          <w:rFonts w:ascii="Times New Roman" w:eastAsia="Calibri" w:hAnsi="Times New Roman" w:cs="Times New Roman"/>
          <w:lang w:eastAsia="ru-RU"/>
        </w:rPr>
        <w:t>хож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д</w:t>
      </w:r>
      <w:r w:rsidRPr="00E35817">
        <w:rPr>
          <w:rFonts w:ascii="Times New Roman" w:eastAsia="Calibri" w:hAnsi="Times New Roman" w:cs="Times New Roman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н</w:t>
      </w:r>
      <w:r w:rsidRPr="00E35817">
        <w:rPr>
          <w:rFonts w:ascii="Times New Roman" w:eastAsia="Calibri" w:hAnsi="Times New Roman" w:cs="Times New Roman"/>
          <w:lang w:eastAsia="ru-RU"/>
        </w:rPr>
        <w:t>ие</w:t>
      </w:r>
      <w:r w:rsidRPr="00E35817">
        <w:rPr>
          <w:rFonts w:ascii="Times New Roman" w:eastAsia="Calibri" w:hAnsi="Times New Roman" w:cs="Times New Roman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3"/>
          <w:lang w:eastAsia="ru-RU"/>
        </w:rPr>
        <w:t>у</w:t>
      </w:r>
      <w:r w:rsidRPr="00E35817">
        <w:rPr>
          <w:rFonts w:ascii="Times New Roman" w:eastAsia="Calibri" w:hAnsi="Times New Roman" w:cs="Times New Roman"/>
          <w:lang w:eastAsia="ru-RU"/>
        </w:rPr>
        <w:t>чреж</w:t>
      </w:r>
      <w:r w:rsidRPr="00E35817">
        <w:rPr>
          <w:rFonts w:ascii="Times New Roman" w:eastAsia="Calibri" w:hAnsi="Times New Roman" w:cs="Times New Roman"/>
          <w:spacing w:val="2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н</w:t>
      </w:r>
      <w:r w:rsidRPr="00E35817">
        <w:rPr>
          <w:rFonts w:ascii="Times New Roman" w:eastAsia="Calibri" w:hAnsi="Times New Roman" w:cs="Times New Roman"/>
          <w:lang w:eastAsia="ru-RU"/>
        </w:rPr>
        <w:t>ия:</w:t>
      </w:r>
      <w:r w:rsidRPr="00E35817">
        <w:rPr>
          <w:rFonts w:ascii="Times New Roman" w:eastAsia="Calibri" w:hAnsi="Times New Roman" w:cs="Times New Roman"/>
          <w:lang w:eastAsia="ru-RU"/>
        </w:rPr>
        <w:tab/>
      </w:r>
      <w:r w:rsidRPr="00E35817">
        <w:rPr>
          <w:rFonts w:ascii="Times New Roman" w:eastAsia="Calibri" w:hAnsi="Times New Roman" w:cs="Times New Roman"/>
        </w:rPr>
        <w:t>М.О. г. Долгопрудный ул. Набережная, дом 19 корпус 1</w:t>
      </w:r>
      <w:r w:rsidRPr="00E35817">
        <w:rPr>
          <w:rFonts w:ascii="Times New Roman" w:eastAsia="Calibri" w:hAnsi="Times New Roman" w:cs="Times New Roman"/>
          <w:lang w:eastAsia="ru-RU"/>
        </w:rPr>
        <w:t>.</w:t>
      </w:r>
    </w:p>
    <w:p w:rsidR="00E35817" w:rsidRPr="0085025A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E35817">
        <w:rPr>
          <w:rFonts w:ascii="Times New Roman" w:eastAsia="Calibri" w:hAnsi="Times New Roman" w:cs="Times New Roman"/>
          <w:lang w:eastAsia="ru-RU"/>
        </w:rPr>
        <w:t>Элект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р</w:t>
      </w:r>
      <w:r w:rsidRPr="00E35817">
        <w:rPr>
          <w:rFonts w:ascii="Times New Roman" w:eastAsia="Calibri" w:hAnsi="Times New Roman" w:cs="Times New Roman"/>
          <w:lang w:eastAsia="ru-RU"/>
        </w:rPr>
        <w:t>он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ны</w:t>
      </w:r>
      <w:r w:rsidRPr="00E35817">
        <w:rPr>
          <w:rFonts w:ascii="Times New Roman" w:eastAsia="Calibri" w:hAnsi="Times New Roman" w:cs="Times New Roman"/>
          <w:lang w:eastAsia="ru-RU"/>
        </w:rPr>
        <w:t>й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lang w:eastAsia="ru-RU"/>
        </w:rPr>
        <w:t>адр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е</w:t>
      </w:r>
      <w:r w:rsidRPr="00E35817">
        <w:rPr>
          <w:rFonts w:ascii="Times New Roman" w:eastAsia="Calibri" w:hAnsi="Times New Roman" w:cs="Times New Roman"/>
          <w:lang w:eastAsia="ru-RU"/>
        </w:rPr>
        <w:t xml:space="preserve">с: </w:t>
      </w:r>
      <w:r w:rsidRPr="00E35817">
        <w:rPr>
          <w:rFonts w:ascii="Times New Roman" w:eastAsia="Calibri" w:hAnsi="Times New Roman" w:cs="Times New Roman"/>
          <w:sz w:val="24"/>
        </w:rPr>
        <w:t>e-</w:t>
      </w:r>
      <w:proofErr w:type="spellStart"/>
      <w:r w:rsidRPr="00E35817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 </w:t>
      </w:r>
      <w:hyperlink r:id="rId10" w:history="1">
        <w:r w:rsidRPr="00E35817">
          <w:rPr>
            <w:rFonts w:ascii="Times New Roman" w:eastAsia="Calibri" w:hAnsi="Times New Roman" w:cs="Times New Roman"/>
            <w:color w:val="0000FF"/>
            <w:sz w:val="24"/>
            <w:u w:val="single"/>
            <w:lang w:val="en-US" w:eastAsia="ru-RU"/>
          </w:rPr>
          <w:t>jemchujinka</w:t>
        </w:r>
        <w:r w:rsidRPr="00E35817">
          <w:rPr>
            <w:rFonts w:ascii="Times New Roman" w:eastAsia="Calibri" w:hAnsi="Times New Roman" w:cs="Times New Roman"/>
            <w:color w:val="0000FF"/>
            <w:sz w:val="24"/>
            <w:u w:val="single"/>
            <w:lang w:eastAsia="ru-RU"/>
          </w:rPr>
          <w:t>14@</w:t>
        </w:r>
        <w:r w:rsidRPr="00E35817">
          <w:rPr>
            <w:rFonts w:ascii="Times New Roman" w:eastAsia="Calibri" w:hAnsi="Times New Roman" w:cs="Times New Roman"/>
            <w:color w:val="0000FF"/>
            <w:sz w:val="24"/>
            <w:u w:val="single"/>
            <w:lang w:val="en-US" w:eastAsia="ru-RU"/>
          </w:rPr>
          <w:t>mail</w:t>
        </w:r>
        <w:r w:rsidRPr="00E35817">
          <w:rPr>
            <w:rFonts w:ascii="Times New Roman" w:eastAsia="Calibri" w:hAnsi="Times New Roman" w:cs="Times New Roman"/>
            <w:color w:val="0000FF"/>
            <w:sz w:val="24"/>
            <w:u w:val="single"/>
            <w:lang w:eastAsia="ru-RU"/>
          </w:rPr>
          <w:t>.</w:t>
        </w:r>
        <w:r w:rsidRPr="00E35817">
          <w:rPr>
            <w:rFonts w:ascii="Times New Roman" w:eastAsia="Calibri" w:hAnsi="Times New Roman" w:cs="Times New Roman"/>
            <w:color w:val="0000FF"/>
            <w:sz w:val="24"/>
            <w:u w:val="single"/>
            <w:lang w:val="en-US" w:eastAsia="ru-RU"/>
          </w:rPr>
          <w:t>ru</w:t>
        </w:r>
      </w:hyperlink>
      <w:r w:rsidR="0085025A">
        <w:rPr>
          <w:rFonts w:ascii="Times New Roman" w:eastAsia="Calibri" w:hAnsi="Times New Roman" w:cs="Times New Roman"/>
          <w:color w:val="0000FF"/>
          <w:sz w:val="24"/>
          <w:u w:val="single"/>
          <w:lang w:eastAsia="ru-RU"/>
        </w:rPr>
        <w:t xml:space="preserve">, </w:t>
      </w:r>
      <w:r w:rsidR="0085025A" w:rsidRPr="0085025A">
        <w:rPr>
          <w:rFonts w:ascii="Times New Roman" w:eastAsia="Calibri" w:hAnsi="Times New Roman" w:cs="Times New Roman"/>
          <w:color w:val="0000FF"/>
          <w:sz w:val="24"/>
          <w:u w:val="single"/>
          <w:lang w:eastAsia="ru-RU"/>
        </w:rPr>
        <w:t>dolg_sad14@mosreg.ru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35817">
        <w:rPr>
          <w:rFonts w:ascii="Times New Roman" w:eastAsia="Calibri" w:hAnsi="Times New Roman" w:cs="Times New Roman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С</w:t>
      </w:r>
      <w:r w:rsidRPr="00E35817">
        <w:rPr>
          <w:rFonts w:ascii="Times New Roman" w:eastAsia="Calibri" w:hAnsi="Times New Roman" w:cs="Times New Roman"/>
          <w:lang w:eastAsia="ru-RU"/>
        </w:rPr>
        <w:t>айт</w:t>
      </w:r>
      <w:r w:rsidRPr="00E35817">
        <w:rPr>
          <w:rFonts w:ascii="Times New Roman" w:eastAsia="Calibri" w:hAnsi="Times New Roman" w:cs="Times New Roman"/>
          <w:spacing w:val="1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lang w:eastAsia="ru-RU"/>
        </w:rPr>
        <w:t>ор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г</w:t>
      </w:r>
      <w:r w:rsidRPr="00E35817">
        <w:rPr>
          <w:rFonts w:ascii="Times New Roman" w:eastAsia="Calibri" w:hAnsi="Times New Roman" w:cs="Times New Roman"/>
          <w:lang w:eastAsia="ru-RU"/>
        </w:rPr>
        <w:t>анизац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ии</w:t>
      </w:r>
      <w:r w:rsidRPr="00E35817">
        <w:rPr>
          <w:rFonts w:ascii="Times New Roman" w:eastAsia="Calibri" w:hAnsi="Times New Roman" w:cs="Times New Roman"/>
          <w:lang w:eastAsia="ru-RU"/>
        </w:rPr>
        <w:t>: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 xml:space="preserve"> </w:t>
      </w:r>
      <w:hyperlink r:id="rId11" w:history="1">
        <w:r w:rsidRPr="00E35817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http://jemchujinka14.ru/</w:t>
        </w:r>
      </w:hyperlink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35817">
        <w:rPr>
          <w:rFonts w:ascii="Times New Roman" w:eastAsia="Calibri" w:hAnsi="Times New Roman" w:cs="Times New Roman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1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н</w:t>
      </w:r>
      <w:r w:rsidRPr="00E35817">
        <w:rPr>
          <w:rFonts w:ascii="Times New Roman" w:eastAsia="Calibri" w:hAnsi="Times New Roman" w:cs="Times New Roman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1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3"/>
          <w:lang w:eastAsia="ru-RU"/>
        </w:rPr>
        <w:t>к</w:t>
      </w:r>
      <w:r w:rsidRPr="00E35817">
        <w:rPr>
          <w:rFonts w:ascii="Times New Roman" w:eastAsia="Calibri" w:hAnsi="Times New Roman" w:cs="Times New Roman"/>
          <w:lang w:eastAsia="ru-RU"/>
        </w:rPr>
        <w:t>тные т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е</w:t>
      </w:r>
      <w:r w:rsidRPr="00E35817">
        <w:rPr>
          <w:rFonts w:ascii="Times New Roman" w:eastAsia="Calibri" w:hAnsi="Times New Roman" w:cs="Times New Roman"/>
          <w:lang w:eastAsia="ru-RU"/>
        </w:rPr>
        <w:t>ле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ф</w:t>
      </w:r>
      <w:r w:rsidRPr="00E35817">
        <w:rPr>
          <w:rFonts w:ascii="Times New Roman" w:eastAsia="Calibri" w:hAnsi="Times New Roman" w:cs="Times New Roman"/>
          <w:lang w:eastAsia="ru-RU"/>
        </w:rPr>
        <w:t xml:space="preserve">оны: </w:t>
      </w:r>
      <w:r w:rsidRPr="00E35817">
        <w:rPr>
          <w:rFonts w:ascii="Times New Roman" w:eastAsia="Calibri" w:hAnsi="Times New Roman" w:cs="Times New Roman"/>
          <w:spacing w:val="2"/>
          <w:lang w:eastAsia="ru-RU"/>
        </w:rPr>
        <w:t>8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-</w:t>
      </w:r>
      <w:r w:rsidRPr="00E35817">
        <w:rPr>
          <w:rFonts w:ascii="Times New Roman" w:eastAsia="Calibri" w:hAnsi="Times New Roman" w:cs="Times New Roman"/>
          <w:lang w:eastAsia="ru-RU"/>
        </w:rPr>
        <w:t>49</w:t>
      </w:r>
      <w:r w:rsidRPr="00E35817">
        <w:rPr>
          <w:rFonts w:ascii="Times New Roman" w:eastAsia="Calibri" w:hAnsi="Times New Roman" w:cs="Times New Roman"/>
          <w:spacing w:val="1"/>
          <w:lang w:eastAsia="ru-RU"/>
        </w:rPr>
        <w:t>8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-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705-</w:t>
      </w:r>
      <w:r w:rsidRPr="00E35817">
        <w:rPr>
          <w:rFonts w:ascii="Times New Roman" w:eastAsia="Calibri" w:hAnsi="Times New Roman" w:cs="Times New Roman"/>
          <w:spacing w:val="-2"/>
          <w:lang w:eastAsia="ru-RU"/>
        </w:rPr>
        <w:t>55-</w:t>
      </w:r>
      <w:r w:rsidRPr="00E35817">
        <w:rPr>
          <w:rFonts w:ascii="Times New Roman" w:eastAsia="Calibri" w:hAnsi="Times New Roman" w:cs="Times New Roman"/>
          <w:spacing w:val="-1"/>
          <w:lang w:eastAsia="ru-RU"/>
        </w:rPr>
        <w:t>82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Контактная информация с ответственными лицами учреждения:</w:t>
      </w:r>
    </w:p>
    <w:p w:rsidR="004A5F26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Директор Родионова Наталья Юрьевна 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высшая</w:t>
      </w:r>
      <w:r w:rsidRPr="004A5F26">
        <w:rPr>
          <w:rFonts w:ascii="Times New Roman" w:eastAsia="Calibri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ква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ли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онная</w:t>
      </w:r>
      <w:r w:rsidRPr="004A5F26">
        <w:rPr>
          <w:rFonts w:ascii="Times New Roman" w:eastAsia="Calibri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ате</w:t>
      </w:r>
      <w:r w:rsidRPr="004A5F26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г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ори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я,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стаж</w:t>
      </w:r>
      <w:r w:rsidRPr="004A5F26">
        <w:rPr>
          <w:rFonts w:ascii="Times New Roman" w:eastAsia="Calibri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иче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й д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ятел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ости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1</w:t>
      </w:r>
      <w:r w:rsidR="0085025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7</w:t>
      </w:r>
      <w:r w:rsidRPr="004A5F26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т, в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4A5F26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ково</w:t>
      </w:r>
      <w:r w:rsidRPr="004A5F26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щ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4A5F2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Pr="004A5F2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="0085025A">
        <w:rPr>
          <w:rFonts w:ascii="Times New Roman" w:eastAsia="Calibri" w:hAnsi="Times New Roman" w:cs="Times New Roman"/>
          <w:sz w:val="24"/>
          <w:szCs w:val="24"/>
          <w:lang w:eastAsia="ru-RU"/>
        </w:rPr>
        <w:t>жности 15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</w:t>
      </w:r>
      <w:proofErr w:type="gramStart"/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A5F26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4A5F26">
        <w:rPr>
          <w:rFonts w:ascii="Times New Roman" w:eastAsia="Calibri" w:hAnsi="Times New Roman" w:cs="Times New Roman"/>
          <w:sz w:val="24"/>
          <w:szCs w:val="24"/>
        </w:rPr>
        <w:t xml:space="preserve"> телефон </w:t>
      </w:r>
    </w:p>
    <w:p w:rsidR="00E35817" w:rsidRPr="004A5F26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F26">
        <w:rPr>
          <w:rFonts w:ascii="Times New Roman" w:eastAsia="Calibri" w:hAnsi="Times New Roman" w:cs="Times New Roman"/>
          <w:sz w:val="24"/>
          <w:szCs w:val="24"/>
        </w:rPr>
        <w:t>(498) 705-55-82.</w:t>
      </w:r>
      <w:r w:rsidRPr="004A5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5F26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ВМР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Барахтина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Светлана Владимировна – телефон </w:t>
      </w: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(498)705-55-82.</w:t>
      </w: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Заместитель директора по АХЧ Баранова Елена Владимировна – телефон (498)705-55-82.</w:t>
      </w: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Заместитель директора по без-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Сирчук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– телефон (498)705-55-82.</w:t>
      </w:r>
    </w:p>
    <w:p w:rsidR="00E35817" w:rsidRPr="00E35817" w:rsidRDefault="004A5F26" w:rsidP="00E358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E35817" w:rsidRPr="00E35817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етс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="00E35817" w:rsidRPr="00E35817">
        <w:rPr>
          <w:rFonts w:ascii="Times New Roman" w:eastAsia="Calibri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pacing w:val="33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7B3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>14</w:t>
      </w:r>
      <w:r w:rsidR="00E35817" w:rsidRPr="00E35817">
        <w:rPr>
          <w:rFonts w:ascii="Times New Roman" w:eastAsia="Calibri" w:hAnsi="Times New Roman" w:cs="Times New Roman"/>
          <w:spacing w:val="144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35817" w:rsidRPr="00E35817">
        <w:rPr>
          <w:rFonts w:ascii="Times New Roman" w:eastAsia="Calibri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ел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ь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E35817" w:rsidRPr="00E35817">
        <w:rPr>
          <w:rFonts w:ascii="Times New Roman" w:eastAsia="Calibri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оящ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зд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ие,</w:t>
      </w:r>
      <w:r w:rsidR="00E35817" w:rsidRPr="00E35817">
        <w:rPr>
          <w:rFonts w:ascii="Times New Roman" w:eastAsia="Calibri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б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ла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стр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нн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е, отвечаю</w:t>
      </w:r>
      <w:r w:rsidR="00E35817"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щ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E35817" w:rsidRPr="00E35817">
        <w:rPr>
          <w:rFonts w:ascii="Times New Roman" w:eastAsia="Calibri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ит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иг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ич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ск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тр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ям,</w:t>
      </w:r>
      <w:r w:rsidR="00E35817" w:rsidRPr="00E35817">
        <w:rPr>
          <w:rFonts w:ascii="Times New Roman" w:eastAsia="Calibri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ол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ож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E35817" w:rsidRPr="00E35817">
        <w:rPr>
          <w:rFonts w:ascii="Times New Roman" w:eastAsia="Calibri" w:hAnsi="Times New Roman" w:cs="Times New Roman"/>
          <w:spacing w:val="43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35817" w:rsidRPr="00E35817">
        <w:rPr>
          <w:rFonts w:ascii="Times New Roman" w:eastAsia="Calibri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рор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ай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«Московские Водники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ода Д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иц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ия</w:t>
      </w:r>
      <w:r w:rsidRPr="00E35817">
        <w:rPr>
          <w:rFonts w:ascii="Times New Roman" w:eastAsia="Calibri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E35817">
        <w:rPr>
          <w:rFonts w:ascii="Times New Roman" w:eastAsia="Calibri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образ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льную</w:t>
      </w:r>
      <w:r w:rsidRPr="00E35817">
        <w:rPr>
          <w:rFonts w:ascii="Times New Roman" w:eastAsia="Calibri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я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тельно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Pr="00E35817">
        <w:rPr>
          <w:rFonts w:ascii="Times New Roman" w:eastAsia="Calibri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E35817">
        <w:rPr>
          <w:rFonts w:ascii="Times New Roman" w:eastAsia="Calibri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35817">
        <w:rPr>
          <w:rFonts w:ascii="Times New Roman" w:eastAsia="Calibri" w:hAnsi="Times New Roman" w:cs="Times New Roman"/>
          <w:spacing w:val="104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50Л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0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35817">
        <w:rPr>
          <w:rFonts w:ascii="Times New Roman" w:eastAsia="Calibri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№0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00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2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8, Регис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цио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 №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73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7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2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6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5г.</w:t>
      </w:r>
    </w:p>
    <w:p w:rsidR="00E35817" w:rsidRPr="00E35817" w:rsidRDefault="004A5F26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E35817" w:rsidRPr="00E35817">
        <w:rPr>
          <w:rFonts w:ascii="Times New Roman" w:eastAsia="Calibri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етс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="00E35817" w:rsidRPr="00E35817">
        <w:rPr>
          <w:rFonts w:ascii="Times New Roman" w:eastAsia="Calibri" w:hAnsi="Times New Roman" w:cs="Times New Roman"/>
          <w:spacing w:val="91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pacing w:val="89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E35817" w:rsidRPr="00E35817">
        <w:rPr>
          <w:rFonts w:ascii="Times New Roman" w:eastAsia="Calibri" w:hAnsi="Times New Roman" w:cs="Times New Roman"/>
          <w:spacing w:val="91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ает</w:t>
      </w:r>
      <w:r w:rsidR="00E35817" w:rsidRPr="00E35817">
        <w:rPr>
          <w:rFonts w:ascii="Times New Roman" w:eastAsia="Calibri" w:hAnsi="Times New Roman" w:cs="Times New Roman"/>
          <w:spacing w:val="89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еже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нев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35817" w:rsidRPr="00E35817">
        <w:rPr>
          <w:rFonts w:ascii="Times New Roman" w:eastAsia="Calibri" w:hAnsi="Times New Roman" w:cs="Times New Roman"/>
          <w:spacing w:val="88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7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E35817" w:rsidRPr="00E35817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0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-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9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0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r w:rsidR="00E35817" w:rsidRPr="00E35817">
        <w:rPr>
          <w:rFonts w:ascii="Times New Roman" w:eastAsia="Calibri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кро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 с</w:t>
      </w:r>
      <w:r w:rsidR="00E35817"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бо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ты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 во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я, с дв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="00E35817" w:rsidRPr="00E35817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ц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ич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сов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ребыв</w:t>
      </w:r>
      <w:r w:rsidR="00E35817"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35817"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E35817"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дете</w:t>
      </w:r>
      <w:r w:rsidR="00E35817" w:rsidRPr="00E35817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й</w:t>
      </w:r>
      <w:r w:rsidR="00E35817"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ория</w:t>
      </w:r>
      <w:r w:rsidRPr="00E35817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детс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да</w:t>
      </w:r>
      <w:r w:rsidRPr="00E35817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зе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ен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на.</w:t>
      </w:r>
      <w:r w:rsidRPr="00E35817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меются</w:t>
      </w:r>
      <w:r w:rsidRPr="00E35817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раз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ы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деревья,</w:t>
      </w:r>
      <w:r w:rsidRPr="00E35817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стар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и, цвет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и,</w:t>
      </w:r>
      <w:r w:rsidRPr="00E35817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мбы,</w:t>
      </w:r>
      <w:r w:rsidRPr="00E35817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пл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-я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E35817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рев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  <w:r w:rsidRPr="00E35817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оро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5817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же</w:t>
      </w:r>
      <w:r w:rsidRPr="00E35817">
        <w:rPr>
          <w:rFonts w:ascii="Times New Roman" w:eastAsia="Calibri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ца.</w:t>
      </w:r>
      <w:r w:rsidRPr="00E35817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ог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 площ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нащ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35817">
        <w:rPr>
          <w:rFonts w:ascii="Times New Roman" w:eastAsia="Calibri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Pr="00E35817">
        <w:rPr>
          <w:rFonts w:ascii="Times New Roman" w:eastAsia="Calibri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5817">
        <w:rPr>
          <w:rFonts w:ascii="Times New Roman" w:eastAsia="Calibri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Pr="00E35817">
        <w:rPr>
          <w:rFonts w:ascii="Times New Roman" w:eastAsia="Calibri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етс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ими</w:t>
      </w:r>
      <w:r w:rsidRPr="00E35817">
        <w:rPr>
          <w:rFonts w:ascii="Times New Roman" w:eastAsia="Calibri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овы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фо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мам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, имеет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35817">
        <w:rPr>
          <w:rFonts w:ascii="Times New Roman" w:eastAsia="Calibri" w:hAnsi="Times New Roman" w:cs="Times New Roman"/>
          <w:spacing w:val="13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ив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35817">
        <w:rPr>
          <w:rFonts w:ascii="Times New Roman" w:eastAsia="Calibri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ощ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овр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ным</w:t>
      </w:r>
      <w:r w:rsidRPr="00E35817">
        <w:rPr>
          <w:rFonts w:ascii="Times New Roman" w:eastAsia="Calibri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ным</w:t>
      </w:r>
      <w:r w:rsidRPr="00E35817">
        <w:rPr>
          <w:rFonts w:ascii="Times New Roman" w:eastAsia="Calibri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E35817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ры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ием,</w:t>
      </w:r>
      <w:r w:rsidRPr="00E35817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кото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я также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вана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форм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ми.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ижайшее</w:t>
      </w:r>
      <w:r w:rsidRPr="00E35817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окр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ние</w:t>
      </w:r>
      <w:r w:rsidRPr="00E35817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E35817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школа</w:t>
      </w:r>
      <w:r w:rsidRPr="00E35817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E35817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1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6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5817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="00E77F17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7F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етс</w:t>
      </w:r>
      <w:r w:rsidRPr="00E35817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й сад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20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ФОК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«Водник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рств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стат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чреж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–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ш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обра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овате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чреж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общ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ива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ю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ще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 ви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Устав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77F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ав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ош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ол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разо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ате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ль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чр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E77F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="00E77F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ол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="00E77F17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E35817">
        <w:rPr>
          <w:rFonts w:ascii="Times New Roman" w:eastAsia="Calibri" w:hAnsi="Times New Roman" w:cs="Times New Roman"/>
          <w:spacing w:val="200"/>
          <w:sz w:val="24"/>
          <w:szCs w:val="24"/>
          <w:lang w:eastAsia="ru-RU"/>
        </w:rPr>
        <w:t xml:space="preserve"> </w:t>
      </w:r>
      <w:r w:rsidR="00E77F17">
        <w:rPr>
          <w:rFonts w:ascii="Times New Roman" w:eastAsia="Calibri" w:hAnsi="Times New Roman" w:cs="Times New Roman"/>
          <w:sz w:val="24"/>
        </w:rPr>
        <w:t>детский сад</w:t>
      </w:r>
      <w:r w:rsidRPr="00E35817">
        <w:rPr>
          <w:rFonts w:ascii="Times New Roman" w:eastAsia="Calibri" w:hAnsi="Times New Roman" w:cs="Times New Roman"/>
          <w:sz w:val="24"/>
        </w:rPr>
        <w:t xml:space="preserve"> №14 «Жемчужинка»</w:t>
      </w:r>
      <w:r w:rsidRPr="00E3581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заре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ис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r w:rsidRPr="00E35817">
        <w:rPr>
          <w:rFonts w:ascii="Times New Roman" w:eastAsia="Calibri" w:hAnsi="Times New Roman" w:cs="Times New Roman"/>
          <w:spacing w:val="86"/>
          <w:sz w:val="24"/>
          <w:szCs w:val="24"/>
          <w:lang w:eastAsia="ru-RU"/>
        </w:rPr>
        <w:t xml:space="preserve"> </w:t>
      </w:r>
      <w:r w:rsidR="00E77F17">
        <w:rPr>
          <w:rFonts w:ascii="Times New Roman" w:eastAsia="Calibri" w:hAnsi="Times New Roman" w:cs="Times New Roman"/>
          <w:sz w:val="24"/>
        </w:rPr>
        <w:t>11 марта 2020</w:t>
      </w:r>
      <w:r w:rsidRPr="00E35817">
        <w:rPr>
          <w:rFonts w:ascii="Times New Roman" w:eastAsia="Calibri" w:hAnsi="Times New Roman" w:cs="Times New Roman"/>
          <w:spacing w:val="89"/>
          <w:sz w:val="28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пе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ц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 w:rsidRPr="00E35817">
        <w:rPr>
          <w:rFonts w:ascii="Times New Roman" w:eastAsia="Calibri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й нало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E3581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б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13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овс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бласти.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Пра</w:t>
      </w:r>
      <w:r w:rsidRPr="00E3581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в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E3581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у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E3581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ана</w:t>
      </w:r>
      <w:r w:rsidRPr="00E3581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в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лив</w:t>
      </w:r>
      <w:r w:rsidRPr="00E3581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а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E3581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щ</w:t>
      </w:r>
      <w:r w:rsidRPr="00E3581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д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окум</w:t>
      </w:r>
      <w:r w:rsidRPr="00E3581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е</w:t>
      </w: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нты: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E35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http://jemchujinka14.ru/documents/</w:t>
        </w:r>
      </w:hyperlink>
    </w:p>
    <w:p w:rsidR="00E35817" w:rsidRPr="00E35817" w:rsidRDefault="00E77F17" w:rsidP="00E358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детский сад № 14существляет свою деятельность в соответствии </w:t>
      </w:r>
      <w:proofErr w:type="gramStart"/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«Законом об образовании РФ»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r w:rsidRPr="00E35817">
        <w:rPr>
          <w:rFonts w:ascii="Times New Roman" w:eastAsia="Times New Roman" w:hAnsi="Times New Roman" w:cs="Times New Roman"/>
          <w:color w:val="2B3436"/>
          <w:sz w:val="24"/>
          <w:szCs w:val="24"/>
          <w:lang w:eastAsia="ru-RU"/>
        </w:rPr>
        <w:t>СанПиН 2.4.1.3049-13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(утв. Главным государственным санитарным врачом РФ 15 мая 2013г. № 26)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23.11.2009 № 655, Регистрационный № 16299 от 08 февраля 2010 г Министерства юстиции РФ).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«Федеральными государственными образовательными стандартами к условиям реализации основной общеобразовательной программы дошкольного образования»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«Об основных гарантиях прав ребёнка Российской Федерации»;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Конвенцией ООН о правах ребёнка.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обеспечены мебелью и игровым оборудованием в достаточном количестве. Предметно-пространственная среда детского сада организована с учетом  интересов детей, отвечает их возрастным особенностям,  а также соответствует ФГОС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C69" w:rsidRDefault="00EC3C69" w:rsidP="00E35817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2. КОМПЛЕКТОВАНИЕ</w:t>
      </w:r>
    </w:p>
    <w:p w:rsidR="00E35817" w:rsidRPr="00E35817" w:rsidRDefault="00E35817" w:rsidP="00E3581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lang w:eastAsia="ru-RU"/>
        </w:rPr>
        <w:t>Числе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ый</w:t>
      </w:r>
      <w:r w:rsidRPr="00E35817">
        <w:rPr>
          <w:rFonts w:ascii="Times New Roman" w:eastAsia="Calibri" w:hAnsi="Times New Roman" w:cs="Times New Roman"/>
          <w:spacing w:val="7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ав</w:t>
      </w:r>
      <w:r w:rsidRPr="00E35817">
        <w:rPr>
          <w:rFonts w:ascii="Times New Roman" w:eastAsia="Calibri" w:hAnsi="Times New Roman" w:cs="Times New Roman"/>
          <w:spacing w:val="6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конт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нг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нта</w:t>
      </w:r>
      <w:r w:rsidRPr="00E35817">
        <w:rPr>
          <w:rFonts w:ascii="Times New Roman" w:eastAsia="Calibri" w:hAnsi="Times New Roman" w:cs="Times New Roman"/>
          <w:spacing w:val="7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вос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ов</w:t>
      </w:r>
      <w:r w:rsidRPr="00E35817">
        <w:rPr>
          <w:rFonts w:ascii="Times New Roman" w:eastAsia="Calibri" w:hAnsi="Times New Roman" w:cs="Times New Roman"/>
          <w:spacing w:val="75"/>
          <w:sz w:val="24"/>
          <w:lang w:eastAsia="ru-RU"/>
        </w:rPr>
        <w:t xml:space="preserve"> </w:t>
      </w:r>
      <w:r w:rsidR="0085025A">
        <w:rPr>
          <w:rFonts w:ascii="Times New Roman" w:eastAsia="Calibri" w:hAnsi="Times New Roman" w:cs="Times New Roman"/>
          <w:sz w:val="24"/>
          <w:szCs w:val="24"/>
        </w:rPr>
        <w:t>в 2020-2021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ставил</w:t>
      </w:r>
      <w:r w:rsidR="0085025A">
        <w:rPr>
          <w:rFonts w:ascii="Times New Roman" w:eastAsia="Calibri" w:hAnsi="Times New Roman" w:cs="Times New Roman"/>
          <w:sz w:val="24"/>
          <w:szCs w:val="24"/>
        </w:rPr>
        <w:t xml:space="preserve"> 327 детей – 15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групп  для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тей</w:t>
      </w:r>
      <w:r w:rsidRPr="00E35817">
        <w:rPr>
          <w:rFonts w:ascii="Times New Roman" w:eastAsia="Calibri" w:hAnsi="Times New Roman" w:cs="Times New Roman"/>
          <w:spacing w:val="6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от</w:t>
      </w:r>
      <w:r w:rsidRPr="00E35817">
        <w:rPr>
          <w:rFonts w:ascii="Times New Roman" w:eastAsia="Calibri" w:hAnsi="Times New Roman" w:cs="Times New Roman"/>
          <w:spacing w:val="59"/>
          <w:sz w:val="24"/>
          <w:lang w:eastAsia="ru-RU"/>
        </w:rPr>
        <w:t xml:space="preserve"> </w:t>
      </w:r>
      <w:r w:rsidR="0085025A">
        <w:rPr>
          <w:rFonts w:ascii="Times New Roman" w:eastAsia="Calibri" w:hAnsi="Times New Roman" w:cs="Times New Roman"/>
          <w:spacing w:val="5"/>
          <w:sz w:val="24"/>
          <w:lang w:eastAsia="ru-RU"/>
        </w:rPr>
        <w:t>2</w:t>
      </w:r>
      <w:r w:rsidR="0085025A">
        <w:rPr>
          <w:rFonts w:ascii="Times New Roman" w:eastAsia="Calibri" w:hAnsi="Times New Roman" w:cs="Times New Roman"/>
          <w:sz w:val="24"/>
          <w:lang w:eastAsia="ru-RU"/>
        </w:rPr>
        <w:t xml:space="preserve"> до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7</w:t>
      </w:r>
      <w:r w:rsidRPr="00E35817">
        <w:rPr>
          <w:rFonts w:ascii="Times New Roman" w:eastAsia="Calibri" w:hAnsi="Times New Roman" w:cs="Times New Roman"/>
          <w:spacing w:val="60"/>
          <w:sz w:val="24"/>
          <w:lang w:eastAsia="ru-RU"/>
        </w:rPr>
        <w:t xml:space="preserve"> </w:t>
      </w:r>
      <w:r w:rsidR="0085025A">
        <w:rPr>
          <w:rFonts w:ascii="Times New Roman" w:eastAsia="Calibri" w:hAnsi="Times New Roman" w:cs="Times New Roman"/>
          <w:sz w:val="24"/>
          <w:lang w:eastAsia="ru-RU"/>
        </w:rPr>
        <w:t>лет, 8</w:t>
      </w:r>
      <w:r w:rsidRPr="00E35817">
        <w:rPr>
          <w:rFonts w:ascii="Times New Roman" w:eastAsia="Calibri" w:hAnsi="Times New Roman" w:cs="Times New Roman"/>
          <w:spacing w:val="6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pacing w:val="6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их</w:t>
      </w:r>
      <w:r w:rsidRPr="00E35817">
        <w:rPr>
          <w:rFonts w:ascii="Times New Roman" w:eastAsia="Calibri" w:hAnsi="Times New Roman" w:cs="Times New Roman"/>
          <w:spacing w:val="5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б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ще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аз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ив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ю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щей</w:t>
      </w:r>
      <w:r w:rsidRPr="00E35817">
        <w:rPr>
          <w:rFonts w:ascii="Times New Roman" w:eastAsia="Calibri" w:hAnsi="Times New Roman" w:cs="Times New Roman"/>
          <w:spacing w:val="5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равл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сти,</w:t>
      </w:r>
      <w:r w:rsidRPr="00E35817">
        <w:rPr>
          <w:rFonts w:ascii="Times New Roman" w:eastAsia="Calibri" w:hAnsi="Times New Roman" w:cs="Times New Roman"/>
          <w:spacing w:val="64"/>
          <w:sz w:val="24"/>
          <w:lang w:eastAsia="ru-RU"/>
        </w:rPr>
        <w:t xml:space="preserve"> </w:t>
      </w:r>
      <w:r w:rsidR="00EC3C69">
        <w:rPr>
          <w:rFonts w:ascii="Times New Roman" w:eastAsia="Calibri" w:hAnsi="Times New Roman" w:cs="Times New Roman"/>
          <w:sz w:val="24"/>
          <w:lang w:eastAsia="ru-RU"/>
        </w:rPr>
        <w:t>6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г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ппы</w:t>
      </w:r>
      <w:r w:rsidRPr="00E35817">
        <w:rPr>
          <w:rFonts w:ascii="Times New Roman" w:eastAsia="Calibri" w:hAnsi="Times New Roman" w:cs="Times New Roman"/>
          <w:spacing w:val="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комп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ю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щей</w:t>
      </w:r>
      <w:r w:rsidRPr="00E35817">
        <w:rPr>
          <w:rFonts w:ascii="Times New Roman" w:eastAsia="Calibri" w:hAnsi="Times New Roman" w:cs="Times New Roman"/>
          <w:spacing w:val="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рав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ти</w:t>
      </w:r>
      <w:r w:rsidRPr="00E35817">
        <w:rPr>
          <w:rFonts w:ascii="Times New Roman" w:eastAsia="Calibri" w:hAnsi="Times New Roman" w:cs="Times New Roman"/>
          <w:spacing w:val="12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ля</w:t>
      </w:r>
      <w:r w:rsidRPr="00E35817">
        <w:rPr>
          <w:rFonts w:ascii="Times New Roman" w:eastAsia="Calibri" w:hAnsi="Times New Roman" w:cs="Times New Roman"/>
          <w:spacing w:val="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етей</w:t>
      </w:r>
      <w:r w:rsidRPr="00E35817">
        <w:rPr>
          <w:rFonts w:ascii="Times New Roman" w:eastAsia="Calibri" w:hAnsi="Times New Roman" w:cs="Times New Roman"/>
          <w:spacing w:val="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ар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шен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я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реч</w:t>
      </w:r>
      <w:r w:rsidRPr="00E35817">
        <w:rPr>
          <w:rFonts w:ascii="Times New Roman" w:eastAsia="Calibri" w:hAnsi="Times New Roman" w:cs="Times New Roman"/>
          <w:spacing w:val="3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szCs w:val="24"/>
        </w:rPr>
        <w:t>.</w:t>
      </w:r>
      <w:r w:rsidRPr="00E35817">
        <w:rPr>
          <w:rFonts w:ascii="Times New Roman" w:eastAsia="Calibri" w:hAnsi="Times New Roman" w:cs="Times New Roman"/>
          <w:spacing w:val="6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</w:rPr>
        <w:t>Также функционирует ГКП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для детей от 2</w:t>
      </w:r>
      <w:r w:rsidR="0085025A">
        <w:rPr>
          <w:rFonts w:ascii="Times New Roman" w:eastAsia="Calibri" w:hAnsi="Times New Roman" w:cs="Times New Roman"/>
          <w:sz w:val="24"/>
          <w:lang w:eastAsia="ru-RU"/>
        </w:rPr>
        <w:t xml:space="preserve"> до 3 лет с количеством детей 21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чел. В</w:t>
      </w:r>
      <w:r w:rsidRPr="00E35817">
        <w:rPr>
          <w:rFonts w:ascii="Times New Roman" w:eastAsia="Calibri" w:hAnsi="Times New Roman" w:cs="Times New Roman"/>
          <w:spacing w:val="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гр</w:t>
      </w:r>
      <w:r w:rsidRPr="00E35817">
        <w:rPr>
          <w:rFonts w:ascii="Times New Roman" w:eastAsia="Calibri" w:hAnsi="Times New Roman" w:cs="Times New Roman"/>
          <w:spacing w:val="-4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ппах о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б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щ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аз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ивающ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pacing w:val="15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правл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ос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16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ос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ществ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яется</w:t>
      </w:r>
      <w:r w:rsidRPr="00E35817">
        <w:rPr>
          <w:rFonts w:ascii="Times New Roman" w:eastAsia="Calibri" w:hAnsi="Times New Roman" w:cs="Times New Roman"/>
          <w:spacing w:val="15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ошкол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ьн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ое</w:t>
      </w:r>
      <w:r w:rsidRPr="00E35817">
        <w:rPr>
          <w:rFonts w:ascii="Times New Roman" w:eastAsia="Calibri" w:hAnsi="Times New Roman" w:cs="Times New Roman"/>
          <w:spacing w:val="15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образо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15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в с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ответств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ab/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ab/>
        <w:t>осно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ab/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бщ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ео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б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разо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ате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льн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ой программой.</w:t>
      </w:r>
      <w:r w:rsidRPr="00E35817">
        <w:rPr>
          <w:rFonts w:ascii="Times New Roman" w:eastAsia="Calibri" w:hAnsi="Times New Roman" w:cs="Times New Roman"/>
          <w:spacing w:val="43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45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руп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х к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ю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щей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аправ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сти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осуществ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яются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ква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ф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ци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ро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ная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ко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ррек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атков</w:t>
      </w:r>
      <w:r w:rsidRPr="00E358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58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E358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358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58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358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E358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358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58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358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E358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58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358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358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58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58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E358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58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E358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й пси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35817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5817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E35817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35817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плект</w:t>
      </w:r>
      <w:r w:rsidRPr="00E358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</w:t>
      </w:r>
      <w:r w:rsidRPr="00E35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E358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3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58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у: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дошкольных групп, их наполняемость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69"/>
        <w:gridCol w:w="1379"/>
        <w:gridCol w:w="3782"/>
        <w:gridCol w:w="1619"/>
      </w:tblGrid>
      <w:tr w:rsidR="00E35817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 (лет)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35817" w:rsidRPr="00E35817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</w:tr>
      <w:tr w:rsidR="0085025A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A" w:rsidRPr="00E35817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5A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A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5A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C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A" w:rsidRPr="00DC375D" w:rsidRDefault="0085025A" w:rsidP="00DC37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E35817" w:rsidRPr="00E35817" w:rsidTr="00E35817">
        <w:trPr>
          <w:trHeight w:val="61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817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817" w:rsidRPr="00DC375D" w:rsidRDefault="0085025A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Вторая м</w:t>
            </w:r>
            <w:r w:rsidR="00E35817"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817" w:rsidRPr="00DC375D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817" w:rsidRPr="00DC375D" w:rsidRDefault="00EC3C69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C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817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EC3C69" w:rsidRPr="00E35817" w:rsidTr="00E35817">
        <w:trPr>
          <w:trHeight w:val="61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69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85025A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C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EC3C69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E35817" w:rsidRDefault="00DC375D" w:rsidP="00E35817">
            <w:pPr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C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EC3C69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E35817" w:rsidRDefault="00DC375D" w:rsidP="00E35817">
            <w:pPr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85025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EC3C69" w:rsidRPr="00E35817" w:rsidTr="00EC3C69">
        <w:trPr>
          <w:trHeight w:val="79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EC3C69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9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DC375D" w:rsidRPr="00E35817" w:rsidTr="00EC3C69">
        <w:trPr>
          <w:trHeight w:val="79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логопедическая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C36D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логопедическая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DC37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Старшая логопедическая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DC375D" w:rsidRPr="00DC375D" w:rsidRDefault="00DC375D" w:rsidP="00EC3C6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DC375D" w:rsidRPr="00E35817" w:rsidTr="00E3581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E35817" w:rsidRDefault="00DC375D" w:rsidP="00E35817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 2-х до 7-и лет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16 групп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5D" w:rsidRPr="00DC375D" w:rsidRDefault="00DC375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7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348</w:t>
            </w:r>
          </w:p>
        </w:tc>
      </w:tr>
    </w:tbl>
    <w:p w:rsidR="00EC3C69" w:rsidRDefault="00EC3C69" w:rsidP="00E35817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lang w:eastAsia="ru-RU"/>
        </w:rPr>
        <w:t>Коли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ч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ест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15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детей</w:t>
      </w:r>
      <w:r w:rsidRPr="00E35817">
        <w:rPr>
          <w:rFonts w:ascii="Times New Roman" w:eastAsia="Calibri" w:hAnsi="Times New Roman" w:cs="Times New Roman"/>
          <w:spacing w:val="14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15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пп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х</w:t>
      </w:r>
      <w:r w:rsidRPr="00E35817">
        <w:rPr>
          <w:rFonts w:ascii="Times New Roman" w:eastAsia="Calibri" w:hAnsi="Times New Roman" w:cs="Times New Roman"/>
          <w:spacing w:val="14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пр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еляется</w:t>
      </w:r>
      <w:r w:rsidRPr="00E35817">
        <w:rPr>
          <w:rFonts w:ascii="Times New Roman" w:eastAsia="Calibri" w:hAnsi="Times New Roman" w:cs="Times New Roman"/>
          <w:spacing w:val="14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ходя</w:t>
      </w:r>
      <w:r w:rsidRPr="00E35817">
        <w:rPr>
          <w:rFonts w:ascii="Times New Roman" w:eastAsia="Calibri" w:hAnsi="Times New Roman" w:cs="Times New Roman"/>
          <w:spacing w:val="14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pacing w:val="14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чета</w:t>
      </w:r>
      <w:r w:rsidRPr="00E35817">
        <w:rPr>
          <w:rFonts w:ascii="Times New Roman" w:eastAsia="Calibri" w:hAnsi="Times New Roman" w:cs="Times New Roman"/>
          <w:spacing w:val="14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пл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щ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ад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 г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пп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ой</w:t>
      </w:r>
      <w:r w:rsidRPr="00E35817">
        <w:rPr>
          <w:rFonts w:ascii="Times New Roman" w:eastAsia="Calibri" w:hAnsi="Times New Roman" w:cs="Times New Roman"/>
          <w:spacing w:val="12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(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ов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й)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ab/>
        <w:t>в</w:t>
      </w:r>
      <w:r w:rsidRPr="00E35817">
        <w:rPr>
          <w:rFonts w:ascii="Times New Roman" w:eastAsia="Calibri" w:hAnsi="Times New Roman" w:cs="Times New Roman"/>
          <w:spacing w:val="12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ш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кол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ьн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ы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х</w:t>
      </w:r>
      <w:r w:rsidRPr="00E35817">
        <w:rPr>
          <w:rFonts w:ascii="Times New Roman" w:eastAsia="Calibri" w:hAnsi="Times New Roman" w:cs="Times New Roman"/>
          <w:spacing w:val="122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г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ппах</w:t>
      </w:r>
      <w:r w:rsidRPr="00E35817">
        <w:rPr>
          <w:rFonts w:ascii="Times New Roman" w:eastAsia="Calibri" w:hAnsi="Times New Roman" w:cs="Times New Roman"/>
          <w:spacing w:val="12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огла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сн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124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нПиН</w:t>
      </w:r>
      <w:r w:rsidRPr="00E35817">
        <w:rPr>
          <w:rFonts w:ascii="Times New Roman" w:eastAsia="Calibri" w:hAnsi="Times New Roman" w:cs="Times New Roman"/>
          <w:spacing w:val="12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2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.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4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.1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.3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0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4</w:t>
      </w:r>
      <w:r w:rsidRPr="00E35817">
        <w:rPr>
          <w:rFonts w:ascii="Times New Roman" w:eastAsia="Calibri" w:hAnsi="Times New Roman" w:cs="Times New Roman"/>
          <w:spacing w:val="2"/>
          <w:sz w:val="24"/>
          <w:lang w:eastAsia="ru-RU"/>
        </w:rPr>
        <w:t>9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-1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3. Детс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ий</w:t>
      </w:r>
      <w:r w:rsidRPr="00E35817">
        <w:rPr>
          <w:rFonts w:ascii="Times New Roman" w:eastAsia="Calibri" w:hAnsi="Times New Roman" w:cs="Times New Roman"/>
          <w:spacing w:val="6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сад</w:t>
      </w:r>
      <w:r w:rsidRPr="00E35817">
        <w:rPr>
          <w:rFonts w:ascii="Times New Roman" w:eastAsia="Calibri" w:hAnsi="Times New Roman" w:cs="Times New Roman"/>
          <w:spacing w:val="6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по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pacing w:val="-2"/>
          <w:sz w:val="24"/>
          <w:lang w:eastAsia="ru-RU"/>
        </w:rPr>
        <w:t>щ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ают</w:t>
      </w:r>
      <w:r w:rsidRPr="00E35817">
        <w:rPr>
          <w:rFonts w:ascii="Times New Roman" w:eastAsia="Calibri" w:hAnsi="Times New Roman" w:cs="Times New Roman"/>
          <w:spacing w:val="6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6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ов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ом</w:t>
      </w:r>
      <w:r w:rsidRPr="00E35817">
        <w:rPr>
          <w:rFonts w:ascii="Times New Roman" w:eastAsia="Calibri" w:hAnsi="Times New Roman" w:cs="Times New Roman"/>
          <w:spacing w:val="6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ти</w:t>
      </w:r>
      <w:r w:rsidRPr="00E35817">
        <w:rPr>
          <w:rFonts w:ascii="Times New Roman" w:eastAsia="Calibri" w:hAnsi="Times New Roman" w:cs="Times New Roman"/>
          <w:spacing w:val="6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pacing w:val="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spacing w:val="6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м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ро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рай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на</w:t>
      </w:r>
      <w:r w:rsidRPr="00E35817">
        <w:rPr>
          <w:rFonts w:ascii="Times New Roman" w:eastAsia="Calibri" w:hAnsi="Times New Roman" w:cs="Times New Roman"/>
          <w:spacing w:val="6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>«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>Московские Водники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». 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нализ</w:t>
      </w:r>
      <w:r w:rsidRPr="00E35817">
        <w:rPr>
          <w:rFonts w:ascii="Times New Roman" w:eastAsia="Calibri" w:hAnsi="Times New Roman" w:cs="Times New Roman"/>
          <w:spacing w:val="1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дви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ен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я</w:t>
      </w:r>
      <w:r w:rsidRPr="00E35817">
        <w:rPr>
          <w:rFonts w:ascii="Times New Roman" w:eastAsia="Calibri" w:hAnsi="Times New Roman" w:cs="Times New Roman"/>
          <w:spacing w:val="1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bCs/>
          <w:spacing w:val="2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сп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ит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ан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ов</w:t>
      </w:r>
      <w:r w:rsidRPr="00E35817">
        <w:rPr>
          <w:rFonts w:ascii="Times New Roman" w:eastAsia="Calibri" w:hAnsi="Times New Roman" w:cs="Times New Roman"/>
          <w:spacing w:val="1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1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етс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к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ом</w:t>
      </w:r>
      <w:r w:rsidRPr="00E35817">
        <w:rPr>
          <w:rFonts w:ascii="Times New Roman" w:eastAsia="Calibri" w:hAnsi="Times New Roman" w:cs="Times New Roman"/>
          <w:spacing w:val="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bCs/>
          <w:spacing w:val="1"/>
          <w:sz w:val="24"/>
          <w:lang w:eastAsia="ru-RU"/>
        </w:rPr>
        <w:t>а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д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spacing w:val="13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ока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з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ывает,</w:t>
      </w:r>
      <w:r w:rsidRPr="00E35817">
        <w:rPr>
          <w:rFonts w:ascii="Times New Roman" w:eastAsia="Calibri" w:hAnsi="Times New Roman" w:cs="Times New Roman"/>
          <w:spacing w:val="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ч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12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учре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ж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де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ни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постоя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нн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spacing w:val="99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х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ра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яется</w:t>
      </w:r>
      <w:r w:rsidRPr="00E35817">
        <w:rPr>
          <w:rFonts w:ascii="Times New Roman" w:eastAsia="Calibri" w:hAnsi="Times New Roman" w:cs="Times New Roman"/>
          <w:spacing w:val="2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ко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ти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ге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spacing w:val="2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детей,</w:t>
      </w:r>
      <w:r w:rsidRPr="00E35817">
        <w:rPr>
          <w:rFonts w:ascii="Times New Roman" w:eastAsia="Calibri" w:hAnsi="Times New Roman" w:cs="Times New Roman"/>
          <w:spacing w:val="100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нет</w:t>
      </w:r>
      <w:r w:rsidRPr="00E35817">
        <w:rPr>
          <w:rFonts w:ascii="Times New Roman" w:eastAsia="Calibri" w:hAnsi="Times New Roman" w:cs="Times New Roman"/>
          <w:spacing w:val="26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1"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т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ока</w:t>
      </w:r>
      <w:r w:rsidRPr="00E35817">
        <w:rPr>
          <w:rFonts w:ascii="Times New Roman" w:eastAsia="Calibri" w:hAnsi="Times New Roman" w:cs="Times New Roman"/>
          <w:spacing w:val="25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во</w:t>
      </w:r>
      <w:r w:rsidRPr="00E35817">
        <w:rPr>
          <w:rFonts w:ascii="Times New Roman" w:eastAsia="Calibri" w:hAnsi="Times New Roman" w:cs="Times New Roman"/>
          <w:bCs/>
          <w:spacing w:val="1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ит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ан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ни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ков</w:t>
      </w:r>
      <w:r w:rsidRPr="00E35817">
        <w:rPr>
          <w:rFonts w:ascii="Times New Roman" w:eastAsia="Calibri" w:hAnsi="Times New Roman" w:cs="Times New Roman"/>
          <w:spacing w:val="27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28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друг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детск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й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сады,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чр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еж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ден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и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bCs/>
          <w:spacing w:val="1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ьз</w:t>
      </w:r>
      <w:r w:rsidRPr="00E35817">
        <w:rPr>
          <w:rFonts w:ascii="Times New Roman" w:eastAsia="Calibri" w:hAnsi="Times New Roman" w:cs="Times New Roman"/>
          <w:bCs/>
          <w:spacing w:val="1"/>
          <w:sz w:val="24"/>
          <w:lang w:eastAsia="ru-RU"/>
        </w:rPr>
        <w:t>у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е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тся</w:t>
      </w:r>
      <w:r w:rsidRPr="00E35817">
        <w:rPr>
          <w:rFonts w:ascii="Times New Roman" w:eastAsia="Calibri" w:hAnsi="Times New Roman" w:cs="Times New Roman"/>
          <w:spacing w:val="-3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1"/>
          <w:sz w:val="24"/>
          <w:lang w:eastAsia="ru-RU"/>
        </w:rPr>
        <w:t>п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опу</w:t>
      </w:r>
      <w:r w:rsidRPr="00E35817">
        <w:rPr>
          <w:rFonts w:ascii="Times New Roman" w:eastAsia="Calibri" w:hAnsi="Times New Roman" w:cs="Times New Roman"/>
          <w:bCs/>
          <w:spacing w:val="1"/>
          <w:sz w:val="24"/>
          <w:lang w:eastAsia="ru-RU"/>
        </w:rPr>
        <w:t>л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яр</w:t>
      </w:r>
      <w:r w:rsidRPr="00E35817">
        <w:rPr>
          <w:rFonts w:ascii="Times New Roman" w:eastAsia="Calibri" w:hAnsi="Times New Roman" w:cs="Times New Roman"/>
          <w:bCs/>
          <w:spacing w:val="-3"/>
          <w:sz w:val="24"/>
          <w:lang w:eastAsia="ru-RU"/>
        </w:rPr>
        <w:t>н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о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с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тью</w:t>
      </w:r>
      <w:r w:rsidRPr="00E3581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в</w:t>
      </w:r>
      <w:r w:rsidRPr="00E35817">
        <w:rPr>
          <w:rFonts w:ascii="Times New Roman" w:eastAsia="Calibri" w:hAnsi="Times New Roman" w:cs="Times New Roman"/>
          <w:spacing w:val="-1"/>
          <w:sz w:val="24"/>
          <w:lang w:eastAsia="ru-RU"/>
        </w:rPr>
        <w:t xml:space="preserve"> </w:t>
      </w:r>
      <w:r w:rsidRPr="00E35817">
        <w:rPr>
          <w:rFonts w:ascii="Times New Roman" w:eastAsia="Calibri" w:hAnsi="Times New Roman" w:cs="Times New Roman"/>
          <w:bCs/>
          <w:spacing w:val="-2"/>
          <w:sz w:val="24"/>
          <w:lang w:eastAsia="ru-RU"/>
        </w:rPr>
        <w:t>р</w:t>
      </w:r>
      <w:r w:rsidRPr="00E35817">
        <w:rPr>
          <w:rFonts w:ascii="Times New Roman" w:eastAsia="Calibri" w:hAnsi="Times New Roman" w:cs="Times New Roman"/>
          <w:bCs/>
          <w:sz w:val="24"/>
          <w:lang w:eastAsia="ru-RU"/>
        </w:rPr>
        <w:t>айоне.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5817" w:rsidRPr="00E35817" w:rsidRDefault="00E35817" w:rsidP="00E35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3. СТРУКТУРА  УПРАВЛЕНИЯ УЧРЕЖДЕНИЕМ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44" w:rsidRDefault="00E35817" w:rsidP="00FA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управления ДОУ</w:t>
      </w:r>
    </w:p>
    <w:p w:rsidR="00E35817" w:rsidRPr="00E35817" w:rsidRDefault="00E35817" w:rsidP="00E35817">
      <w:pPr>
        <w:shd w:val="clear" w:color="auto" w:fill="FFFFFF"/>
        <w:spacing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втономного дошкольного образовательного учреждения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олгопрудный</w:t>
      </w:r>
      <w:proofErr w:type="spellEnd"/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сада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 «Жемчужинка» осуществляется в соответствии с Законом Российской Федерации «Об образовании»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следующими локальными документами: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     между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детским садом № 14 и родителями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     договора (эффективные контракты) между администрацией и работниками.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     расписание.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     по делопроизводству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  детского сада № 14.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     </w:t>
      </w:r>
      <w:hyperlink r:id="rId13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директора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 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     инструкции, определяющие обязанности работников </w:t>
      </w:r>
      <w:r w:rsidR="00DF61ED" w:rsidRP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детского сада № 14 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     внутреннего трудового распорядка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 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     по организации охраны жизни и здоровья детей в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 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 Родительском Комитете.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 Педагогическом совете.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 Совете образовательного учреждения.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 Наблюдательном совете.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 дополнительных платных образовательных услугах.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об Общем собрании трудового коллектива.</w:t>
      </w:r>
    </w:p>
    <w:p w:rsidR="00E35817" w:rsidRPr="00E35817" w:rsidRDefault="00DF61ED" w:rsidP="009A4E1E">
      <w:pPr>
        <w:numPr>
          <w:ilvl w:val="0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     о комиссии по охране труда.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     об оплате труда работников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     календарный учебный график, учебный план, расписание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17" w:rsidRPr="00E35817" w:rsidRDefault="00E35817" w:rsidP="009A4E1E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     план работы 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61ED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детского сада № 14.</w:t>
      </w:r>
    </w:p>
    <w:p w:rsidR="00E35817" w:rsidRPr="00E35817" w:rsidRDefault="000F4075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2020-2021</w:t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  продолжалась работа по созданию и обогащению нормативно —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E35817" w:rsidRPr="00E35817" w:rsidRDefault="00EC3C69" w:rsidP="007B3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35817"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 управления</w:t>
      </w:r>
    </w:p>
    <w:p w:rsidR="00EC3C69" w:rsidRDefault="00EC3C69" w:rsidP="00EC3C69">
      <w:pPr>
        <w:pStyle w:val="Default"/>
        <w:ind w:firstLine="480"/>
      </w:pPr>
    </w:p>
    <w:p w:rsidR="00EC3C69" w:rsidRDefault="00EC3C69" w:rsidP="00EC3C69">
      <w:pPr>
        <w:pStyle w:val="Default"/>
        <w:ind w:firstLine="480"/>
      </w:pPr>
      <w:r w:rsidRPr="004C2EAE">
        <w:t xml:space="preserve">В ДОУ создана структура управления в соответствии с целями и содержанием работы учреждения, направленными на разумное использование самоценного периода дошкольного детства и самостоятельной жизни. </w:t>
      </w:r>
      <w:r>
        <w:t xml:space="preserve"> </w:t>
      </w:r>
    </w:p>
    <w:p w:rsidR="00EC3C69" w:rsidRPr="004C2EAE" w:rsidRDefault="00EC3C69" w:rsidP="00EC3C69">
      <w:pPr>
        <w:pStyle w:val="Default"/>
      </w:pPr>
      <w:r>
        <w:t xml:space="preserve">     </w:t>
      </w:r>
      <w:r w:rsidRPr="004C2EAE">
        <w:t xml:space="preserve">Управление детским садом осуществляется на принципах единоначалия и самоуправления. </w:t>
      </w:r>
    </w:p>
    <w:p w:rsidR="00EC3C69" w:rsidRPr="004C2EAE" w:rsidRDefault="00EC3C69" w:rsidP="00EC3C69">
      <w:pPr>
        <w:pStyle w:val="Default"/>
      </w:pPr>
      <w:r w:rsidRPr="004C2EAE">
        <w:rPr>
          <w:b/>
          <w:bCs/>
        </w:rPr>
        <w:t xml:space="preserve">Формами самоуправления являются: </w:t>
      </w:r>
    </w:p>
    <w:p w:rsidR="00EC3C69" w:rsidRPr="004C2EAE" w:rsidRDefault="00EC3C69" w:rsidP="00EC3C69">
      <w:pPr>
        <w:pStyle w:val="Default"/>
      </w:pPr>
      <w:r w:rsidRPr="004C2EAE">
        <w:lastRenderedPageBreak/>
        <w:t xml:space="preserve">- Общее собрание трудового коллектива; </w:t>
      </w:r>
    </w:p>
    <w:p w:rsidR="00EC3C69" w:rsidRPr="00EC3C69" w:rsidRDefault="00EC3C69" w:rsidP="00EC3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EAE">
        <w:rPr>
          <w:rFonts w:ascii="Times New Roman" w:hAnsi="Times New Roman"/>
          <w:sz w:val="24"/>
          <w:szCs w:val="24"/>
        </w:rPr>
        <w:t>- Педагогический совет;</w:t>
      </w:r>
    </w:p>
    <w:p w:rsidR="00A64244" w:rsidRDefault="00A64244" w:rsidP="00EC3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C69" w:rsidRPr="00EC3C69" w:rsidRDefault="00EC3C69" w:rsidP="00EC3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EAE">
        <w:rPr>
          <w:rFonts w:ascii="Times New Roman" w:hAnsi="Times New Roman"/>
          <w:b/>
          <w:sz w:val="24"/>
          <w:szCs w:val="24"/>
        </w:rPr>
        <w:t>Организационную структуру ДОУ можно рассмотреть, как четыре уровня управления</w:t>
      </w:r>
      <w:r w:rsidRPr="004C2EAE">
        <w:rPr>
          <w:b/>
          <w:sz w:val="23"/>
          <w:szCs w:val="23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A64244" w:rsidRDefault="00A64244" w:rsidP="00EC3C69">
      <w:pPr>
        <w:pStyle w:val="Default"/>
        <w:rPr>
          <w:b/>
          <w:bCs/>
        </w:rPr>
      </w:pP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1 уровень управления. </w:t>
      </w:r>
    </w:p>
    <w:p w:rsidR="00EC3C69" w:rsidRPr="00DF61ED" w:rsidRDefault="00EC3C69" w:rsidP="00EC3C69">
      <w:pPr>
        <w:pStyle w:val="Default"/>
      </w:pPr>
      <w:r w:rsidRPr="00DF61ED">
        <w:t>Высшим органом управления является общее собрание трудового коллектива, в которое входят все члены коллектива, проводится 2 раза в год.</w:t>
      </w: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Общее собрание трудового коллектива: </w:t>
      </w:r>
    </w:p>
    <w:p w:rsidR="00EC3C69" w:rsidRPr="00DF61ED" w:rsidRDefault="00EC3C69" w:rsidP="00EC3C69">
      <w:pPr>
        <w:pStyle w:val="Default"/>
      </w:pPr>
      <w:r w:rsidRPr="00DF61ED">
        <w:t xml:space="preserve">- рассматривает и обсуждает программу развития учреждения; </w:t>
      </w:r>
    </w:p>
    <w:p w:rsidR="00EC3C69" w:rsidRPr="00DF61ED" w:rsidRDefault="00EC3C69" w:rsidP="00EC3C69">
      <w:pPr>
        <w:pStyle w:val="Default"/>
      </w:pPr>
      <w:r w:rsidRPr="00DF61ED">
        <w:t xml:space="preserve">- рассматривает и обсуждает проект годового плана работы; </w:t>
      </w:r>
    </w:p>
    <w:p w:rsidR="00EC3C69" w:rsidRPr="00DF61ED" w:rsidRDefault="00EC3C69" w:rsidP="00EC3C69">
      <w:pPr>
        <w:pStyle w:val="Default"/>
      </w:pPr>
      <w:r w:rsidRPr="00DF61ED">
        <w:t>- рассматривает вопросы охраны и безопасности условий труда, охраны</w:t>
      </w:r>
      <w:r w:rsidR="00DF61ED">
        <w:t xml:space="preserve"> здоровья воспитанников и т.д. </w:t>
      </w:r>
    </w:p>
    <w:p w:rsidR="00EC3C69" w:rsidRPr="00DF61ED" w:rsidRDefault="00EC3C69" w:rsidP="00EC3C69">
      <w:pPr>
        <w:pStyle w:val="Default"/>
      </w:pPr>
      <w:r w:rsidRPr="00DF61ED">
        <w:t xml:space="preserve"> </w:t>
      </w:r>
      <w:r w:rsidRPr="00DF61ED">
        <w:rPr>
          <w:b/>
          <w:bCs/>
        </w:rPr>
        <w:t xml:space="preserve">Педагогический совет </w:t>
      </w:r>
      <w:r w:rsidRPr="00DF61ED">
        <w:t xml:space="preserve">как высший орган руководства всем </w:t>
      </w:r>
      <w:proofErr w:type="spellStart"/>
      <w:r w:rsidRPr="00DF61ED">
        <w:t>воспитательно</w:t>
      </w:r>
      <w:proofErr w:type="spellEnd"/>
      <w:r w:rsidRPr="00DF61ED">
        <w:t xml:space="preserve">-образовательным процессом решает конкретные задачи дошкольного учреждения. </w:t>
      </w: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Руководитель детского сада </w:t>
      </w:r>
      <w:r w:rsidRPr="00DF61ED">
        <w:t>– осуществляет управленческую деятельность ДОУ, контроль качества образования.</w:t>
      </w:r>
      <w:proofErr w:type="gramStart"/>
      <w:r w:rsidRPr="00DF61ED">
        <w:t xml:space="preserve"> ,</w:t>
      </w:r>
      <w:proofErr w:type="gramEnd"/>
      <w:r w:rsidRPr="00DF61ED">
        <w:t>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 - формирует контингент детей.</w:t>
      </w:r>
    </w:p>
    <w:p w:rsidR="00A64244" w:rsidRDefault="00A64244" w:rsidP="00EC3C69">
      <w:pPr>
        <w:pStyle w:val="Default"/>
        <w:rPr>
          <w:b/>
          <w:bCs/>
        </w:rPr>
      </w:pP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2 уровень управления. </w:t>
      </w: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Административный совет, управленческая команда </w:t>
      </w:r>
      <w:r w:rsidRPr="00DF61ED">
        <w:t xml:space="preserve">– рассматривают вопросы, подготовленные административным звеном, проводят сбор и анализ информации в соответствии с делегированными полномочиями. </w:t>
      </w: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Психолого-медико-педагогический консилиум </w:t>
      </w:r>
      <w:r w:rsidRPr="00DF61ED">
        <w:t xml:space="preserve">– коллегиальный орган, осуществляет сбор и анализ информации об уровне развития детей, планировании </w:t>
      </w:r>
      <w:proofErr w:type="spellStart"/>
      <w:r w:rsidRPr="00DF61ED">
        <w:t>коррекционно</w:t>
      </w:r>
      <w:proofErr w:type="spellEnd"/>
      <w:r w:rsidRPr="00DF61ED">
        <w:t xml:space="preserve"> – развивающей работы. </w:t>
      </w:r>
    </w:p>
    <w:p w:rsidR="00EC3C69" w:rsidRPr="00DF61ED" w:rsidRDefault="00EC3C69" w:rsidP="00EC3C69">
      <w:pPr>
        <w:pStyle w:val="Default"/>
      </w:pPr>
      <w:r w:rsidRPr="00DF61ED">
        <w:t xml:space="preserve">Бухгалтерия – осуществляет финансово – экономическое обеспечение деятельности. </w:t>
      </w:r>
    </w:p>
    <w:p w:rsidR="00EC3C69" w:rsidRPr="00DF61ED" w:rsidRDefault="00EC3C69" w:rsidP="00EC3C69">
      <w:pPr>
        <w:pStyle w:val="Default"/>
      </w:pP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3 уровень управления. </w:t>
      </w: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Специалисты </w:t>
      </w:r>
      <w:r w:rsidR="00A64244">
        <w:t>(педагог-психолог, музыкальный руководитель</w:t>
      </w:r>
      <w:r w:rsidRPr="00DF61ED">
        <w:t>, инструктор физической</w:t>
      </w:r>
      <w:r w:rsidR="00A64244">
        <w:t xml:space="preserve"> культуры, учител</w:t>
      </w:r>
      <w:proofErr w:type="gramStart"/>
      <w:r w:rsidR="00A64244">
        <w:t>я</w:t>
      </w:r>
      <w:r w:rsidRPr="00DF61ED">
        <w:t>-</w:t>
      </w:r>
      <w:proofErr w:type="gramEnd"/>
      <w:r w:rsidRPr="00DF61ED">
        <w:t xml:space="preserve"> логопеды) - курируют одно из направлений реализуемой программы, организуя обучение, воспитание и развитие детей по данному направлению. </w:t>
      </w:r>
    </w:p>
    <w:p w:rsidR="00EC3C69" w:rsidRPr="00DF61ED" w:rsidRDefault="00EC3C69" w:rsidP="00EC3C69">
      <w:pPr>
        <w:pStyle w:val="Default"/>
      </w:pPr>
    </w:p>
    <w:p w:rsidR="00EC3C69" w:rsidRPr="00DF61ED" w:rsidRDefault="00EC3C69" w:rsidP="00EC3C69">
      <w:pPr>
        <w:pStyle w:val="Default"/>
      </w:pPr>
      <w:r w:rsidRPr="00DF61ED">
        <w:rPr>
          <w:b/>
          <w:bCs/>
        </w:rPr>
        <w:t xml:space="preserve">4 уровень управления. </w:t>
      </w:r>
    </w:p>
    <w:p w:rsidR="00E35817" w:rsidRDefault="00EC3C69" w:rsidP="00A64244">
      <w:pPr>
        <w:pStyle w:val="Default"/>
      </w:pPr>
      <w:r w:rsidRPr="00DF61ED">
        <w:rPr>
          <w:b/>
          <w:bCs/>
        </w:rPr>
        <w:t xml:space="preserve">Воспитатели </w:t>
      </w:r>
      <w:r w:rsidRPr="00DF61ED">
        <w:t xml:space="preserve">– ими осуществляется организация </w:t>
      </w:r>
      <w:proofErr w:type="spellStart"/>
      <w:r w:rsidRPr="00DF61ED">
        <w:t>воспитательно</w:t>
      </w:r>
      <w:proofErr w:type="spellEnd"/>
      <w:r w:rsidRPr="00DF61ED">
        <w:t xml:space="preserve">–образовательного процесса в рамках реализуемой основной образовательной программы. </w:t>
      </w:r>
    </w:p>
    <w:p w:rsidR="00A64244" w:rsidRPr="00A64244" w:rsidRDefault="00A64244" w:rsidP="00A64244">
      <w:pPr>
        <w:pStyle w:val="Default"/>
      </w:pPr>
    </w:p>
    <w:p w:rsidR="00E35817" w:rsidRPr="00E35817" w:rsidRDefault="00E35817" w:rsidP="00E358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2BA" w:rsidRPr="00E35817" w:rsidRDefault="00014ACA" w:rsidP="007A72BA">
      <w:pPr>
        <w:shd w:val="clear" w:color="auto" w:fill="FFFFFF"/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72BA"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.КАДРОВЫЙ ПОТЕНЦИАЛ</w:t>
      </w:r>
    </w:p>
    <w:p w:rsidR="007A72BA" w:rsidRPr="00E35817" w:rsidRDefault="007A72BA" w:rsidP="007A72B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Квалификация педагогических кадров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РФ от 26.08. 2010 г. № 761. 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Педагогические работники обладают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основными компетенциями, необходимыми для создания условия развития детей. </w:t>
      </w:r>
    </w:p>
    <w:p w:rsidR="007A72BA" w:rsidRPr="00E35817" w:rsidRDefault="007A72BA" w:rsidP="007A72B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Аттестованы  на высшую квалификационную категорию воспитатель </w:t>
      </w:r>
      <w:r w:rsidR="000F4075">
        <w:rPr>
          <w:rFonts w:ascii="Times New Roman" w:eastAsia="Calibri" w:hAnsi="Times New Roman" w:cs="Times New Roman"/>
          <w:sz w:val="24"/>
          <w:szCs w:val="24"/>
        </w:rPr>
        <w:t xml:space="preserve">Савельева Т.П., на первую квалификационную категорию учитель-логопед </w:t>
      </w:r>
      <w:proofErr w:type="spellStart"/>
      <w:r w:rsidR="000F4075">
        <w:rPr>
          <w:rFonts w:ascii="Times New Roman" w:eastAsia="Calibri" w:hAnsi="Times New Roman" w:cs="Times New Roman"/>
          <w:sz w:val="24"/>
          <w:szCs w:val="24"/>
        </w:rPr>
        <w:t>Юткина</w:t>
      </w:r>
      <w:proofErr w:type="spellEnd"/>
      <w:r w:rsidR="000F4075">
        <w:rPr>
          <w:rFonts w:ascii="Times New Roman" w:eastAsia="Calibri" w:hAnsi="Times New Roman" w:cs="Times New Roman"/>
          <w:sz w:val="24"/>
          <w:szCs w:val="24"/>
        </w:rPr>
        <w:t xml:space="preserve"> О.П.. </w:t>
      </w:r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Педагогический коллектив имеет достаточно высокий уровень профессионализма,  решает сложные задачи внедрения новых информационных технологий,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положений, понятий и принципов</w:t>
      </w:r>
      <w:r w:rsidRPr="00E35817">
        <w:rPr>
          <w:rFonts w:ascii="Times New Roman" w:eastAsia="Calibri" w:hAnsi="Times New Roman" w:cs="Times New Roman"/>
          <w:bCs/>
          <w:sz w:val="24"/>
          <w:szCs w:val="24"/>
        </w:rPr>
        <w:t xml:space="preserve"> ФГОС </w:t>
      </w:r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процесс воспитания и развития детей. </w:t>
      </w:r>
    </w:p>
    <w:p w:rsidR="00A64244" w:rsidRPr="00A64244" w:rsidRDefault="00A64244" w:rsidP="00A6424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4244">
        <w:rPr>
          <w:rFonts w:ascii="Times New Roman" w:eastAsia="Calibri" w:hAnsi="Times New Roman" w:cs="Times New Roman"/>
          <w:sz w:val="24"/>
          <w:szCs w:val="24"/>
        </w:rPr>
        <w:t>Общее количество педагогических работников организации</w:t>
      </w:r>
      <w:r w:rsidR="000F4075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Pr="00A64244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  <w:r w:rsidR="000F4075">
        <w:rPr>
          <w:rFonts w:ascii="Times New Roman" w:eastAsia="Calibri" w:hAnsi="Times New Roman" w:cs="Times New Roman"/>
          <w:sz w:val="24"/>
          <w:szCs w:val="24"/>
        </w:rPr>
        <w:t>а</w:t>
      </w:r>
      <w:r w:rsidRPr="00A642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244" w:rsidRPr="00A64244" w:rsidRDefault="00A64244" w:rsidP="00A64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4244" w:rsidRPr="00A64244" w:rsidRDefault="000D077F" w:rsidP="00A6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Расстановка кадров на 2020-2021</w:t>
      </w:r>
      <w:r w:rsidR="00A64244" w:rsidRPr="00A6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A64244" w:rsidRPr="00A64244" w:rsidRDefault="00A64244" w:rsidP="00A6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A64244" w:rsidRPr="00A64244" w:rsidTr="00C36D06">
        <w:tc>
          <w:tcPr>
            <w:tcW w:w="5529" w:type="dxa"/>
          </w:tcPr>
          <w:p w:rsidR="00A64244" w:rsidRPr="00A64244" w:rsidRDefault="00A64244" w:rsidP="00A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677" w:type="dxa"/>
          </w:tcPr>
          <w:p w:rsidR="00A64244" w:rsidRPr="00A64244" w:rsidRDefault="00A64244" w:rsidP="00A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</w:tr>
      <w:tr w:rsidR="00A64244" w:rsidRPr="00A64244" w:rsidTr="00C36D06">
        <w:tc>
          <w:tcPr>
            <w:tcW w:w="5529" w:type="dxa"/>
          </w:tcPr>
          <w:p w:rsidR="00A64244" w:rsidRPr="00A64244" w:rsidRDefault="000F4075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№ 3</w:t>
            </w:r>
          </w:p>
        </w:tc>
        <w:tc>
          <w:tcPr>
            <w:tcW w:w="4677" w:type="dxa"/>
          </w:tcPr>
          <w:p w:rsidR="00A64244" w:rsidRPr="00A64244" w:rsidRDefault="000F4075" w:rsidP="000F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Бессчастная С.А.</w:t>
            </w:r>
          </w:p>
        </w:tc>
      </w:tr>
      <w:tr w:rsidR="00A64244" w:rsidRPr="00A64244" w:rsidTr="00C36D06">
        <w:tc>
          <w:tcPr>
            <w:tcW w:w="5529" w:type="dxa"/>
          </w:tcPr>
          <w:p w:rsidR="00A64244" w:rsidRPr="00A64244" w:rsidRDefault="000F4075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="00A64244"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677" w:type="dxa"/>
          </w:tcPr>
          <w:p w:rsidR="00A64244" w:rsidRPr="00A64244" w:rsidRDefault="000F4075" w:rsidP="002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К.О.</w:t>
            </w:r>
          </w:p>
        </w:tc>
      </w:tr>
      <w:tr w:rsidR="000F4075" w:rsidRPr="00A64244" w:rsidTr="00C36D06">
        <w:tc>
          <w:tcPr>
            <w:tcW w:w="5529" w:type="dxa"/>
          </w:tcPr>
          <w:p w:rsidR="000F4075" w:rsidRDefault="000F4075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</w:t>
            </w:r>
          </w:p>
        </w:tc>
        <w:tc>
          <w:tcPr>
            <w:tcW w:w="4677" w:type="dxa"/>
          </w:tcPr>
          <w:p w:rsidR="000F4075" w:rsidRDefault="000F4075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Е.Э.,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Олтаржевская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</w:tr>
      <w:tr w:rsidR="00A64244" w:rsidRPr="00A64244" w:rsidTr="00C36D06">
        <w:tc>
          <w:tcPr>
            <w:tcW w:w="5529" w:type="dxa"/>
          </w:tcPr>
          <w:p w:rsidR="00A64244" w:rsidRPr="00A64244" w:rsidRDefault="00A6424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4677" w:type="dxa"/>
          </w:tcPr>
          <w:p w:rsidR="00A64244" w:rsidRPr="00A64244" w:rsidRDefault="000F4075" w:rsidP="000F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А.П.</w:t>
            </w:r>
            <w:r w:rsidR="002C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Антипова С.П.</w:t>
            </w:r>
          </w:p>
        </w:tc>
      </w:tr>
      <w:tr w:rsidR="00A64244" w:rsidRPr="00A64244" w:rsidTr="00C36D06">
        <w:tc>
          <w:tcPr>
            <w:tcW w:w="5529" w:type="dxa"/>
          </w:tcPr>
          <w:p w:rsidR="00A64244" w:rsidRPr="00A64244" w:rsidRDefault="00A6424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2C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4677" w:type="dxa"/>
          </w:tcPr>
          <w:p w:rsidR="00A6424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76C4" w:rsidRPr="00A64244" w:rsidTr="00C36D06">
        <w:tc>
          <w:tcPr>
            <w:tcW w:w="5529" w:type="dxa"/>
          </w:tcPr>
          <w:p w:rsidR="002C76C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4677" w:type="dxa"/>
          </w:tcPr>
          <w:p w:rsidR="002C76C4" w:rsidRDefault="002C76C4" w:rsidP="008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Л.И.,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C76C4" w:rsidRPr="00A64244" w:rsidTr="00C36D06">
        <w:tc>
          <w:tcPr>
            <w:tcW w:w="5529" w:type="dxa"/>
          </w:tcPr>
          <w:p w:rsidR="002C76C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6,14</w:t>
            </w:r>
          </w:p>
        </w:tc>
        <w:tc>
          <w:tcPr>
            <w:tcW w:w="4677" w:type="dxa"/>
          </w:tcPr>
          <w:p w:rsidR="002C76C4" w:rsidRPr="00A64244" w:rsidRDefault="002C76C4" w:rsidP="000F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2C76C4" w:rsidRPr="00A64244" w:rsidTr="00C36D06">
        <w:tc>
          <w:tcPr>
            <w:tcW w:w="5529" w:type="dxa"/>
          </w:tcPr>
          <w:p w:rsidR="002C76C4" w:rsidRPr="00A64244" w:rsidRDefault="002C76C4" w:rsidP="00C3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4677" w:type="dxa"/>
          </w:tcPr>
          <w:p w:rsidR="002C76C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2C76C4" w:rsidRPr="00A64244" w:rsidTr="00C36D06">
        <w:tc>
          <w:tcPr>
            <w:tcW w:w="5529" w:type="dxa"/>
          </w:tcPr>
          <w:p w:rsidR="002C76C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</w:t>
            </w: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(ОНР) № 8, 9, 11</w:t>
            </w:r>
          </w:p>
        </w:tc>
        <w:tc>
          <w:tcPr>
            <w:tcW w:w="4677" w:type="dxa"/>
          </w:tcPr>
          <w:p w:rsidR="002C76C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2C76C4" w:rsidRPr="00A64244" w:rsidTr="00C36D06">
        <w:tc>
          <w:tcPr>
            <w:tcW w:w="5529" w:type="dxa"/>
          </w:tcPr>
          <w:p w:rsidR="002C76C4" w:rsidRPr="00A64244" w:rsidRDefault="002C76C4" w:rsidP="00A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(ОНР) </w:t>
            </w:r>
            <w:r w:rsidRPr="00A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5, 10, 12</w:t>
            </w:r>
          </w:p>
        </w:tc>
        <w:tc>
          <w:tcPr>
            <w:tcW w:w="4677" w:type="dxa"/>
          </w:tcPr>
          <w:p w:rsidR="002C76C4" w:rsidRDefault="002C76C4" w:rsidP="002C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Н.Н., Савельева Т.П.</w:t>
            </w:r>
          </w:p>
        </w:tc>
      </w:tr>
    </w:tbl>
    <w:p w:rsidR="0076033C" w:rsidRDefault="0076033C" w:rsidP="0076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33C" w:rsidRPr="0076033C" w:rsidRDefault="0076033C" w:rsidP="0076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33C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педагогических работниках по должностям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843"/>
        <w:gridCol w:w="1984"/>
      </w:tblGrid>
      <w:tr w:rsidR="0076033C" w:rsidRPr="0076033C" w:rsidTr="0076033C">
        <w:tc>
          <w:tcPr>
            <w:tcW w:w="2127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033C" w:rsidRPr="0076033C" w:rsidTr="0076033C">
        <w:tc>
          <w:tcPr>
            <w:tcW w:w="2127" w:type="dxa"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6033C" w:rsidRPr="0076033C" w:rsidRDefault="002C76C4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6033C" w:rsidRDefault="002C76C4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6033C" w:rsidRDefault="0076033C" w:rsidP="00760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33C" w:rsidRDefault="0076033C" w:rsidP="00760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33C" w:rsidRPr="0076033C" w:rsidRDefault="0076033C" w:rsidP="0076033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76033C">
        <w:rPr>
          <w:rFonts w:ascii="Times New Roman" w:eastAsia="Calibri" w:hAnsi="Times New Roman" w:cs="Times New Roman"/>
          <w:sz w:val="24"/>
          <w:szCs w:val="24"/>
        </w:rPr>
        <w:t>Коллектив стабильный, работоспособный, творческий, инициативный, постоянно участвующий в создании условий для повышения качества образования в ДОУ</w:t>
      </w:r>
      <w:r w:rsidRPr="0076033C">
        <w:rPr>
          <w:rFonts w:ascii="Calibri" w:eastAsia="Calibri" w:hAnsi="Calibri" w:cs="Times New Roman"/>
          <w:sz w:val="23"/>
          <w:szCs w:val="23"/>
        </w:rPr>
        <w:t>.</w:t>
      </w:r>
    </w:p>
    <w:p w:rsidR="0076033C" w:rsidRDefault="0076033C" w:rsidP="0076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33C" w:rsidRDefault="0076033C" w:rsidP="0076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33C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:rsidR="0076033C" w:rsidRPr="0076033C" w:rsidRDefault="0076033C" w:rsidP="00760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33C" w:rsidRPr="0076033C" w:rsidRDefault="0076033C" w:rsidP="0076033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Весь педагогический персонал </w:t>
      </w:r>
      <w:r w:rsidR="002C76C4">
        <w:rPr>
          <w:rFonts w:ascii="Times New Roman" w:eastAsia="Calibri" w:hAnsi="Times New Roman" w:cs="Times New Roman"/>
          <w:sz w:val="24"/>
          <w:szCs w:val="24"/>
        </w:rPr>
        <w:t xml:space="preserve"> ДОУ име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C76C4">
        <w:rPr>
          <w:rFonts w:ascii="Times New Roman" w:eastAsia="Calibri" w:hAnsi="Times New Roman" w:cs="Times New Roman"/>
          <w:sz w:val="24"/>
          <w:szCs w:val="24"/>
        </w:rPr>
        <w:t>т</w:t>
      </w:r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 педагогическое образование (среднее или высшее</w:t>
      </w:r>
      <w:r w:rsidRPr="0076033C">
        <w:rPr>
          <w:rFonts w:ascii="Calibri" w:eastAsia="Calibri" w:hAnsi="Calibri" w:cs="Times New Roman"/>
          <w:sz w:val="23"/>
          <w:szCs w:val="23"/>
        </w:rPr>
        <w:t>).</w:t>
      </w:r>
    </w:p>
    <w:p w:rsidR="0076033C" w:rsidRPr="0076033C" w:rsidRDefault="0076033C" w:rsidP="0076033C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:rsidR="0076033C" w:rsidRPr="0076033C" w:rsidRDefault="0076033C" w:rsidP="0076033C">
      <w:pPr>
        <w:tabs>
          <w:tab w:val="left" w:pos="40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33C">
        <w:rPr>
          <w:rFonts w:ascii="Calibri" w:eastAsia="Calibri" w:hAnsi="Calibri" w:cs="Calibri"/>
        </w:rPr>
        <w:t xml:space="preserve">       </w:t>
      </w:r>
      <w:r w:rsidR="002C76C4">
        <w:rPr>
          <w:rFonts w:ascii="Times New Roman" w:eastAsia="Calibri" w:hAnsi="Times New Roman" w:cs="Times New Roman"/>
          <w:sz w:val="24"/>
          <w:szCs w:val="24"/>
        </w:rPr>
        <w:t>В 2020-2021</w:t>
      </w:r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учебном году  проходили аттестацию в целях установления квалификационной </w:t>
      </w:r>
      <w:proofErr w:type="gramStart"/>
      <w:r w:rsidRPr="0076033C">
        <w:rPr>
          <w:rFonts w:ascii="Times New Roman" w:eastAsia="Calibri" w:hAnsi="Times New Roman" w:cs="Times New Roman"/>
          <w:sz w:val="24"/>
          <w:szCs w:val="24"/>
        </w:rPr>
        <w:t>категории</w:t>
      </w:r>
      <w:proofErr w:type="gramEnd"/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следующие педагогические работники: </w:t>
      </w:r>
    </w:p>
    <w:p w:rsidR="002C76C4" w:rsidRDefault="0076033C" w:rsidP="0076033C">
      <w:pPr>
        <w:tabs>
          <w:tab w:val="left" w:pos="40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33C">
        <w:rPr>
          <w:rFonts w:ascii="Times New Roman" w:eastAsia="Calibri" w:hAnsi="Times New Roman" w:cs="Times New Roman"/>
          <w:sz w:val="24"/>
          <w:szCs w:val="24"/>
        </w:rPr>
        <w:t>- первая квалификационная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тегория: </w:t>
      </w:r>
      <w:proofErr w:type="spellStart"/>
      <w:r w:rsidR="002C76C4">
        <w:rPr>
          <w:rFonts w:ascii="Times New Roman" w:eastAsia="Calibri" w:hAnsi="Times New Roman" w:cs="Times New Roman"/>
          <w:sz w:val="24"/>
          <w:szCs w:val="24"/>
        </w:rPr>
        <w:t>Юткина</w:t>
      </w:r>
      <w:proofErr w:type="spellEnd"/>
      <w:r w:rsidR="002C76C4">
        <w:rPr>
          <w:rFonts w:ascii="Times New Roman" w:eastAsia="Calibri" w:hAnsi="Times New Roman" w:cs="Times New Roman"/>
          <w:sz w:val="24"/>
          <w:szCs w:val="24"/>
        </w:rPr>
        <w:t xml:space="preserve"> О.П. учитель-логопед; </w:t>
      </w:r>
    </w:p>
    <w:p w:rsidR="0076033C" w:rsidRPr="0076033C" w:rsidRDefault="002C76C4" w:rsidP="0076033C">
      <w:pPr>
        <w:tabs>
          <w:tab w:val="left" w:pos="40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высшая </w:t>
      </w:r>
      <w:r w:rsidRPr="0076033C">
        <w:rPr>
          <w:rFonts w:ascii="Times New Roman" w:eastAsia="Calibri" w:hAnsi="Times New Roman" w:cs="Times New Roman"/>
          <w:sz w:val="24"/>
          <w:szCs w:val="24"/>
        </w:rPr>
        <w:t>квалификационная ка</w:t>
      </w:r>
      <w:r>
        <w:rPr>
          <w:rFonts w:ascii="Times New Roman" w:eastAsia="Calibri" w:hAnsi="Times New Roman" w:cs="Times New Roman"/>
          <w:sz w:val="24"/>
          <w:szCs w:val="24"/>
        </w:rPr>
        <w:t>тегория: Савельева Т.П. воспитатель</w:t>
      </w:r>
    </w:p>
    <w:p w:rsidR="0076033C" w:rsidRPr="0076033C" w:rsidRDefault="0076033C" w:rsidP="00760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       Всем работникам была присвоена заявленная квалификационная категория</w:t>
      </w:r>
    </w:p>
    <w:p w:rsidR="0076033C" w:rsidRPr="0076033C" w:rsidRDefault="0076033C" w:rsidP="00760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83"/>
        <w:gridCol w:w="1634"/>
        <w:gridCol w:w="1573"/>
        <w:gridCol w:w="1693"/>
        <w:gridCol w:w="1701"/>
      </w:tblGrid>
      <w:tr w:rsidR="0076033C" w:rsidRPr="0076033C" w:rsidTr="00C36D06">
        <w:tc>
          <w:tcPr>
            <w:tcW w:w="5381" w:type="dxa"/>
            <w:gridSpan w:val="3"/>
          </w:tcPr>
          <w:p w:rsidR="0076033C" w:rsidRPr="0076033C" w:rsidRDefault="0076033C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266" w:type="dxa"/>
            <w:gridSpan w:val="2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Образование 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</w:tr>
      <w:tr w:rsidR="0076033C" w:rsidRPr="0076033C" w:rsidTr="00C36D06">
        <w:trPr>
          <w:trHeight w:val="1194"/>
        </w:trPr>
        <w:tc>
          <w:tcPr>
            <w:tcW w:w="2164" w:type="dxa"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кв.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83" w:type="dxa"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Первая кв.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34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Аттестация на соответствие должности 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76033C" w:rsidRPr="0076033C" w:rsidRDefault="0076033C" w:rsidP="007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</w:t>
            </w:r>
            <w:proofErr w:type="gramStart"/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7603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6033C" w:rsidRPr="0076033C" w:rsidRDefault="0076033C" w:rsidP="00760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33C" w:rsidRPr="0076033C" w:rsidTr="00C36D06">
        <w:tc>
          <w:tcPr>
            <w:tcW w:w="2164" w:type="dxa"/>
          </w:tcPr>
          <w:p w:rsidR="0076033C" w:rsidRPr="0076033C" w:rsidRDefault="003F66A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6033C" w:rsidRPr="0076033C" w:rsidRDefault="003F66A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6033C" w:rsidRPr="00760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3" w:type="dxa"/>
          </w:tcPr>
          <w:p w:rsidR="0076033C" w:rsidRPr="0076033C" w:rsidRDefault="003F66A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6033C" w:rsidRPr="0076033C" w:rsidRDefault="003F66A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76033C" w:rsidRPr="00760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4" w:type="dxa"/>
          </w:tcPr>
          <w:p w:rsidR="0076033C" w:rsidRPr="0076033C" w:rsidRDefault="00A75437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6033C" w:rsidRPr="0076033C" w:rsidRDefault="003F66A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6033C" w:rsidRPr="00760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76033C" w:rsidRPr="0076033C" w:rsidRDefault="0076033C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76033C" w:rsidRPr="0076033C" w:rsidRDefault="00A75437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6033C" w:rsidRPr="0076033C" w:rsidRDefault="003F66A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43988" w:rsidRPr="00F4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76033C" w:rsidRPr="00760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3" w:type="dxa"/>
          </w:tcPr>
          <w:p w:rsidR="0076033C" w:rsidRPr="0076033C" w:rsidRDefault="00EC2F1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6033C" w:rsidRPr="0076033C" w:rsidRDefault="00EC2F1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43988" w:rsidRPr="00F43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6033C" w:rsidRPr="00760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6033C" w:rsidRPr="0076033C" w:rsidRDefault="0076033C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033C" w:rsidRPr="0076033C" w:rsidRDefault="00EC2F18" w:rsidP="0076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76033C" w:rsidRPr="0076033C" w:rsidRDefault="0076033C" w:rsidP="00760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6033C" w:rsidRPr="0076033C" w:rsidRDefault="0076033C" w:rsidP="00760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33C">
        <w:rPr>
          <w:rFonts w:ascii="Times New Roman" w:eastAsia="Calibri" w:hAnsi="Times New Roman" w:cs="Times New Roman"/>
          <w:sz w:val="24"/>
          <w:szCs w:val="24"/>
        </w:rPr>
        <w:t xml:space="preserve">   Совершенствованию компетенций и получению педагогами новых компетенций, необходимых для профессиональной деятельности способствовало обучение педагогов на курсах повышения квалификации.</w:t>
      </w:r>
    </w:p>
    <w:p w:rsidR="00F43988" w:rsidRDefault="00F43988" w:rsidP="00F43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2F18" w:rsidRDefault="00EC2F18" w:rsidP="00F43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988" w:rsidRPr="00F43988" w:rsidRDefault="00F43988" w:rsidP="00F43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9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Сведения об обучении педагогов</w:t>
      </w:r>
    </w:p>
    <w:p w:rsidR="00F43988" w:rsidRPr="00F43988" w:rsidRDefault="00F43988" w:rsidP="00F43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3783"/>
        <w:gridCol w:w="1543"/>
        <w:gridCol w:w="1106"/>
        <w:gridCol w:w="2000"/>
      </w:tblGrid>
      <w:tr w:rsidR="00F43988" w:rsidRPr="00F43988" w:rsidTr="00B8479C">
        <w:tc>
          <w:tcPr>
            <w:tcW w:w="2058" w:type="dxa"/>
          </w:tcPr>
          <w:p w:rsidR="00F43988" w:rsidRPr="00F43988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3783" w:type="dxa"/>
          </w:tcPr>
          <w:p w:rsidR="00F43988" w:rsidRPr="00F43988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43" w:type="dxa"/>
          </w:tcPr>
          <w:p w:rsidR="00F43988" w:rsidRPr="00F43988" w:rsidRDefault="00B8479C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106" w:type="dxa"/>
          </w:tcPr>
          <w:p w:rsidR="00F43988" w:rsidRPr="00F43988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00" w:type="dxa"/>
          </w:tcPr>
          <w:p w:rsidR="00F43988" w:rsidRPr="00F43988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</w:tr>
      <w:tr w:rsidR="00F43988" w:rsidRPr="00F43988" w:rsidTr="00B8479C">
        <w:tc>
          <w:tcPr>
            <w:tcW w:w="2058" w:type="dxa"/>
          </w:tcPr>
          <w:p w:rsidR="00F43988" w:rsidRPr="00AF7A71" w:rsidRDefault="002D62AD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A71">
              <w:rPr>
                <w:rFonts w:ascii="Times New Roman" w:hAnsi="Times New Roman"/>
              </w:rPr>
              <w:t>Олтаржевская</w:t>
            </w:r>
            <w:proofErr w:type="spellEnd"/>
            <w:r w:rsidRPr="00AF7A71">
              <w:rPr>
                <w:rFonts w:ascii="Times New Roman" w:hAnsi="Times New Roman"/>
              </w:rPr>
              <w:t xml:space="preserve"> Мария Олеговна</w:t>
            </w:r>
          </w:p>
        </w:tc>
        <w:tc>
          <w:tcPr>
            <w:tcW w:w="3783" w:type="dxa"/>
          </w:tcPr>
          <w:p w:rsidR="00F43988" w:rsidRPr="00AF7A71" w:rsidRDefault="00B8479C" w:rsidP="00EC2F1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 xml:space="preserve"> </w:t>
            </w:r>
            <w:r w:rsidR="002D62AD" w:rsidRPr="00AF7A71">
              <w:rPr>
                <w:rFonts w:ascii="Times New Roman" w:hAnsi="Times New Roman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 w:rsidR="002D62AD" w:rsidRPr="00AF7A71">
              <w:rPr>
                <w:rFonts w:ascii="Times New Roman" w:hAnsi="Times New Roman"/>
              </w:rPr>
              <w:t>ДО</w:t>
            </w:r>
            <w:proofErr w:type="gramEnd"/>
            <w:r w:rsidR="002D62AD" w:rsidRPr="00AF7A71">
              <w:rPr>
                <w:rFonts w:ascii="Times New Roman" w:hAnsi="Times New Roman"/>
              </w:rPr>
              <w:t xml:space="preserve"> </w:t>
            </w:r>
            <w:proofErr w:type="gramStart"/>
            <w:r w:rsidR="002D62AD" w:rsidRPr="00AF7A71">
              <w:rPr>
                <w:rFonts w:ascii="Times New Roman" w:hAnsi="Times New Roman"/>
              </w:rPr>
              <w:t>в</w:t>
            </w:r>
            <w:proofErr w:type="gramEnd"/>
            <w:r w:rsidR="002D62AD" w:rsidRPr="00AF7A71">
              <w:rPr>
                <w:rFonts w:ascii="Times New Roman" w:hAnsi="Times New Roman"/>
              </w:rPr>
              <w:t xml:space="preserve"> системе дошкольного дополнительного образования детей»</w:t>
            </w:r>
          </w:p>
        </w:tc>
        <w:tc>
          <w:tcPr>
            <w:tcW w:w="1543" w:type="dxa"/>
          </w:tcPr>
          <w:p w:rsidR="00F43988" w:rsidRPr="00AF7A71" w:rsidRDefault="00B8479C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2020г.</w:t>
            </w:r>
          </w:p>
          <w:p w:rsidR="00F43988" w:rsidRPr="00AF7A71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988" w:rsidRPr="00AF7A71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988" w:rsidRPr="00AF7A71" w:rsidRDefault="00F4398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43988" w:rsidRPr="00AF7A71" w:rsidRDefault="002D62AD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0" w:type="dxa"/>
          </w:tcPr>
          <w:p w:rsidR="00F43988" w:rsidRPr="00AF7A71" w:rsidRDefault="002D62AD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A71">
              <w:rPr>
                <w:rFonts w:ascii="Times New Roman" w:hAnsi="Times New Roman"/>
              </w:rPr>
              <w:t>ООО</w:t>
            </w:r>
            <w:proofErr w:type="gramStart"/>
            <w:r w:rsidRPr="00AF7A71">
              <w:rPr>
                <w:rFonts w:ascii="Times New Roman" w:hAnsi="Times New Roman"/>
              </w:rPr>
              <w:t>«Ц</w:t>
            </w:r>
            <w:proofErr w:type="gramEnd"/>
            <w:r w:rsidRPr="00AF7A71">
              <w:rPr>
                <w:rFonts w:ascii="Times New Roman" w:hAnsi="Times New Roman"/>
              </w:rPr>
              <w:t>ентр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преподготовки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кадов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r w:rsidRPr="00AF7A71">
              <w:rPr>
                <w:rFonts w:ascii="Times New Roman" w:hAnsi="Times New Roman"/>
                <w:lang w:val="en-US"/>
              </w:rPr>
              <w:t>XXI</w:t>
            </w:r>
            <w:r w:rsidRPr="00AF7A71">
              <w:rPr>
                <w:rFonts w:ascii="Times New Roman" w:hAnsi="Times New Roman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hAnsi="Times New Roman"/>
              </w:rPr>
              <w:t>Поппинс</w:t>
            </w:r>
            <w:proofErr w:type="spellEnd"/>
            <w:r w:rsidRPr="00AF7A71">
              <w:rPr>
                <w:rFonts w:ascii="Times New Roman" w:hAnsi="Times New Roman"/>
              </w:rPr>
              <w:t>»</w:t>
            </w:r>
          </w:p>
        </w:tc>
      </w:tr>
      <w:tr w:rsidR="00EC2F18" w:rsidRPr="00F43988" w:rsidTr="00B8479C">
        <w:tc>
          <w:tcPr>
            <w:tcW w:w="2058" w:type="dxa"/>
          </w:tcPr>
          <w:p w:rsidR="00EC2F18" w:rsidRPr="00AF7A71" w:rsidRDefault="00EC2F18" w:rsidP="00F4398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proofErr w:type="spellStart"/>
            <w:r w:rsidRPr="00AF7A71">
              <w:rPr>
                <w:rFonts w:ascii="Times New Roman" w:hAnsi="Times New Roman"/>
              </w:rPr>
              <w:t>Габец</w:t>
            </w:r>
            <w:proofErr w:type="spellEnd"/>
            <w:r w:rsidRPr="00AF7A71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3783" w:type="dxa"/>
          </w:tcPr>
          <w:p w:rsidR="00EC2F18" w:rsidRPr="00AF7A71" w:rsidRDefault="00EC2F18" w:rsidP="00EC2F1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 xml:space="preserve">«Воспитатель в дошкольном образовании. Психолого-педагогическое сопровождение развития детей  в условиях реализации ФГОС </w:t>
            </w:r>
            <w:proofErr w:type="gramStart"/>
            <w:r w:rsidRPr="00AF7A71">
              <w:rPr>
                <w:rFonts w:ascii="Times New Roman" w:hAnsi="Times New Roman"/>
              </w:rPr>
              <w:t>ДО</w:t>
            </w:r>
            <w:proofErr w:type="gramEnd"/>
            <w:r w:rsidRPr="00AF7A71">
              <w:rPr>
                <w:rFonts w:ascii="Times New Roman" w:hAnsi="Times New Roman"/>
              </w:rPr>
              <w:t>» (профессиональная переподготовка)</w:t>
            </w:r>
          </w:p>
        </w:tc>
        <w:tc>
          <w:tcPr>
            <w:tcW w:w="1543" w:type="dxa"/>
          </w:tcPr>
          <w:p w:rsidR="00EC2F18" w:rsidRPr="00AF7A71" w:rsidRDefault="00EC2F18" w:rsidP="00F4398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>2021г.</w:t>
            </w:r>
          </w:p>
        </w:tc>
        <w:tc>
          <w:tcPr>
            <w:tcW w:w="1106" w:type="dxa"/>
          </w:tcPr>
          <w:p w:rsidR="00EC2F18" w:rsidRPr="00AF7A71" w:rsidRDefault="00EC2F18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C2F18" w:rsidRPr="00AF7A71" w:rsidRDefault="00EC2F18" w:rsidP="00F4398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 xml:space="preserve">«Центр </w:t>
            </w:r>
            <w:proofErr w:type="spellStart"/>
            <w:r w:rsidRPr="00AF7A71">
              <w:rPr>
                <w:rFonts w:ascii="Times New Roman" w:hAnsi="Times New Roman"/>
              </w:rPr>
              <w:t>преподготовки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кадов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r w:rsidRPr="00AF7A71">
              <w:rPr>
                <w:rFonts w:ascii="Times New Roman" w:hAnsi="Times New Roman"/>
                <w:lang w:val="en-US"/>
              </w:rPr>
              <w:t>XXI</w:t>
            </w:r>
            <w:r w:rsidRPr="00AF7A71">
              <w:rPr>
                <w:rFonts w:ascii="Times New Roman" w:hAnsi="Times New Roman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hAnsi="Times New Roman"/>
              </w:rPr>
              <w:t>Поппинс</w:t>
            </w:r>
            <w:proofErr w:type="spellEnd"/>
            <w:r w:rsidRPr="00AF7A71">
              <w:rPr>
                <w:rFonts w:ascii="Times New Roman" w:hAnsi="Times New Roman"/>
              </w:rPr>
              <w:t>»,</w:t>
            </w:r>
          </w:p>
        </w:tc>
      </w:tr>
      <w:tr w:rsidR="00F43988" w:rsidRPr="00F43988" w:rsidTr="00B8479C">
        <w:tc>
          <w:tcPr>
            <w:tcW w:w="2058" w:type="dxa"/>
          </w:tcPr>
          <w:p w:rsidR="00F43988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Cs w:val="24"/>
              </w:rPr>
              <w:t>Алексеева Ирина Александровна</w:t>
            </w:r>
          </w:p>
        </w:tc>
        <w:tc>
          <w:tcPr>
            <w:tcW w:w="3783" w:type="dxa"/>
          </w:tcPr>
          <w:p w:rsidR="00F43988" w:rsidRPr="00AF7A71" w:rsidRDefault="002D62AD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«</w:t>
            </w:r>
            <w:proofErr w:type="spellStart"/>
            <w:r w:rsidRPr="00AF7A71">
              <w:rPr>
                <w:rFonts w:ascii="Times New Roman" w:hAnsi="Times New Roman"/>
              </w:rPr>
              <w:t>Нейрокоррекция</w:t>
            </w:r>
            <w:proofErr w:type="spellEnd"/>
            <w:r w:rsidRPr="00AF7A71">
              <w:rPr>
                <w:rFonts w:ascii="Times New Roman" w:hAnsi="Times New Roman"/>
              </w:rPr>
              <w:t>»</w:t>
            </w:r>
          </w:p>
        </w:tc>
        <w:tc>
          <w:tcPr>
            <w:tcW w:w="1543" w:type="dxa"/>
          </w:tcPr>
          <w:p w:rsidR="00F43988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F43988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0" w:type="dxa"/>
          </w:tcPr>
          <w:p w:rsidR="00F43988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АНО «Логопед плюс»</w:t>
            </w:r>
          </w:p>
        </w:tc>
      </w:tr>
      <w:tr w:rsidR="00F43988" w:rsidRPr="00F43988" w:rsidTr="00B8479C">
        <w:tc>
          <w:tcPr>
            <w:tcW w:w="2058" w:type="dxa"/>
          </w:tcPr>
          <w:p w:rsidR="00F43988" w:rsidRPr="00AF7A71" w:rsidRDefault="00B8479C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Савельева Татьяна Петровна</w:t>
            </w:r>
          </w:p>
        </w:tc>
        <w:tc>
          <w:tcPr>
            <w:tcW w:w="3783" w:type="dxa"/>
          </w:tcPr>
          <w:p w:rsidR="00F43988" w:rsidRPr="00AF7A71" w:rsidRDefault="00B8479C" w:rsidP="003A27B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 xml:space="preserve">«Воспитатель </w:t>
            </w:r>
            <w:r w:rsidR="003A27B9" w:rsidRPr="00AF7A71">
              <w:rPr>
                <w:rFonts w:ascii="Times New Roman" w:hAnsi="Times New Roman"/>
              </w:rPr>
              <w:t xml:space="preserve">в дошкольном образовании. Психолого-педагогическое сопровождение развития детей </w:t>
            </w:r>
            <w:r w:rsidRPr="00AF7A71">
              <w:rPr>
                <w:rFonts w:ascii="Times New Roman" w:hAnsi="Times New Roman"/>
              </w:rPr>
              <w:t xml:space="preserve"> в условиях реализации  ФГОС</w:t>
            </w:r>
            <w:r w:rsidR="003A27B9" w:rsidRPr="00AF7A71">
              <w:rPr>
                <w:rFonts w:ascii="Times New Roman" w:hAnsi="Times New Roman"/>
              </w:rPr>
              <w:t xml:space="preserve"> </w:t>
            </w:r>
            <w:proofErr w:type="gramStart"/>
            <w:r w:rsidR="003A27B9" w:rsidRPr="00AF7A71">
              <w:rPr>
                <w:rFonts w:ascii="Times New Roman" w:hAnsi="Times New Roman"/>
              </w:rPr>
              <w:t>ДО</w:t>
            </w:r>
            <w:proofErr w:type="gramEnd"/>
            <w:r w:rsidRPr="00AF7A71">
              <w:rPr>
                <w:rFonts w:ascii="Times New Roman" w:hAnsi="Times New Roman"/>
              </w:rPr>
              <w:t>»</w:t>
            </w:r>
          </w:p>
        </w:tc>
        <w:tc>
          <w:tcPr>
            <w:tcW w:w="1543" w:type="dxa"/>
          </w:tcPr>
          <w:p w:rsidR="00F43988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6" w:type="dxa"/>
          </w:tcPr>
          <w:p w:rsidR="00F43988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000" w:type="dxa"/>
          </w:tcPr>
          <w:p w:rsidR="00F43988" w:rsidRPr="00AF7A71" w:rsidRDefault="00B8479C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 xml:space="preserve">«Центр </w:t>
            </w:r>
            <w:proofErr w:type="spellStart"/>
            <w:r w:rsidRPr="00AF7A71">
              <w:rPr>
                <w:rFonts w:ascii="Times New Roman" w:hAnsi="Times New Roman"/>
              </w:rPr>
              <w:t>преподготовки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кадов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r w:rsidRPr="00AF7A71">
              <w:rPr>
                <w:rFonts w:ascii="Times New Roman" w:hAnsi="Times New Roman"/>
                <w:lang w:val="en-US"/>
              </w:rPr>
              <w:t>XXI</w:t>
            </w:r>
            <w:r w:rsidRPr="00AF7A71">
              <w:rPr>
                <w:rFonts w:ascii="Times New Roman" w:hAnsi="Times New Roman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hAnsi="Times New Roman"/>
              </w:rPr>
              <w:t>Поппинс</w:t>
            </w:r>
            <w:proofErr w:type="spellEnd"/>
            <w:r w:rsidRPr="00AF7A71">
              <w:rPr>
                <w:rFonts w:ascii="Times New Roman" w:hAnsi="Times New Roman"/>
              </w:rPr>
              <w:t>»</w:t>
            </w:r>
          </w:p>
        </w:tc>
      </w:tr>
      <w:tr w:rsidR="003A27B9" w:rsidRPr="00F43988" w:rsidTr="00B8479C">
        <w:tc>
          <w:tcPr>
            <w:tcW w:w="2058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Миронова Наталья Николаевна</w:t>
            </w:r>
          </w:p>
        </w:tc>
        <w:tc>
          <w:tcPr>
            <w:tcW w:w="3783" w:type="dxa"/>
          </w:tcPr>
          <w:p w:rsidR="003A27B9" w:rsidRPr="00AF7A71" w:rsidRDefault="003A27B9" w:rsidP="003A27B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 xml:space="preserve">«Организация совместной работы логопеда и воспитателя логопедической группы по развитию  детей с нарушениями речи в условиях реализации ФГОС </w:t>
            </w:r>
            <w:proofErr w:type="gramStart"/>
            <w:r w:rsidRPr="00AF7A71">
              <w:rPr>
                <w:rFonts w:ascii="Times New Roman" w:hAnsi="Times New Roman"/>
              </w:rPr>
              <w:t>ДО</w:t>
            </w:r>
            <w:proofErr w:type="gramEnd"/>
            <w:r w:rsidRPr="00AF7A71">
              <w:rPr>
                <w:rFonts w:ascii="Times New Roman" w:hAnsi="Times New Roman"/>
              </w:rPr>
              <w:t>»</w:t>
            </w:r>
          </w:p>
        </w:tc>
        <w:tc>
          <w:tcPr>
            <w:tcW w:w="1543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0" w:type="dxa"/>
          </w:tcPr>
          <w:p w:rsidR="003A27B9" w:rsidRPr="00AF7A71" w:rsidRDefault="003A27B9" w:rsidP="008B2E57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 xml:space="preserve">«Центр </w:t>
            </w:r>
            <w:proofErr w:type="spellStart"/>
            <w:r w:rsidRPr="00AF7A71">
              <w:rPr>
                <w:rFonts w:ascii="Times New Roman" w:hAnsi="Times New Roman"/>
              </w:rPr>
              <w:t>преподготовки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кадов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r w:rsidRPr="00AF7A71">
              <w:rPr>
                <w:rFonts w:ascii="Times New Roman" w:hAnsi="Times New Roman"/>
                <w:lang w:val="en-US"/>
              </w:rPr>
              <w:t>XXI</w:t>
            </w:r>
            <w:r w:rsidRPr="00AF7A71">
              <w:rPr>
                <w:rFonts w:ascii="Times New Roman" w:hAnsi="Times New Roman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hAnsi="Times New Roman"/>
              </w:rPr>
              <w:t>Поппинс</w:t>
            </w:r>
            <w:proofErr w:type="spellEnd"/>
            <w:r w:rsidRPr="00AF7A71">
              <w:rPr>
                <w:rFonts w:ascii="Times New Roman" w:hAnsi="Times New Roman"/>
              </w:rPr>
              <w:t>»</w:t>
            </w:r>
          </w:p>
        </w:tc>
      </w:tr>
      <w:tr w:rsidR="003A27B9" w:rsidRPr="00F43988" w:rsidTr="00B8479C">
        <w:tc>
          <w:tcPr>
            <w:tcW w:w="2058" w:type="dxa"/>
          </w:tcPr>
          <w:p w:rsidR="003A27B9" w:rsidRPr="00AF7A71" w:rsidRDefault="00AF7A71" w:rsidP="008B2E5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A71">
              <w:rPr>
                <w:rFonts w:ascii="Times New Roman" w:hAnsi="Times New Roman"/>
              </w:rPr>
              <w:t>Нетесова</w:t>
            </w:r>
            <w:proofErr w:type="spellEnd"/>
            <w:r w:rsidRPr="00AF7A71">
              <w:rPr>
                <w:rFonts w:ascii="Times New Roman" w:hAnsi="Times New Roman"/>
              </w:rPr>
              <w:t xml:space="preserve"> Тамара Петровна</w:t>
            </w:r>
          </w:p>
        </w:tc>
        <w:tc>
          <w:tcPr>
            <w:tcW w:w="3783" w:type="dxa"/>
          </w:tcPr>
          <w:p w:rsidR="003A27B9" w:rsidRPr="00AF7A71" w:rsidRDefault="003A27B9" w:rsidP="008B2E5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 xml:space="preserve">«Организация совместной работы логопеда и воспитателя логопедической группы по развитию  детей с нарушениями речи в условиях реализации ФГОС </w:t>
            </w:r>
            <w:proofErr w:type="gramStart"/>
            <w:r w:rsidRPr="00AF7A71">
              <w:rPr>
                <w:rFonts w:ascii="Times New Roman" w:hAnsi="Times New Roman"/>
              </w:rPr>
              <w:t>ДО</w:t>
            </w:r>
            <w:proofErr w:type="gramEnd"/>
            <w:r w:rsidRPr="00AF7A71">
              <w:rPr>
                <w:rFonts w:ascii="Times New Roman" w:hAnsi="Times New Roman"/>
              </w:rPr>
              <w:t>»</w:t>
            </w:r>
          </w:p>
        </w:tc>
        <w:tc>
          <w:tcPr>
            <w:tcW w:w="1543" w:type="dxa"/>
          </w:tcPr>
          <w:p w:rsidR="003A27B9" w:rsidRPr="00AF7A71" w:rsidRDefault="003A27B9" w:rsidP="008B2E5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3A27B9" w:rsidRPr="00AF7A71" w:rsidRDefault="003A27B9" w:rsidP="008B2E5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0" w:type="dxa"/>
          </w:tcPr>
          <w:p w:rsidR="003A27B9" w:rsidRPr="00AF7A71" w:rsidRDefault="003A27B9" w:rsidP="008B2E57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 xml:space="preserve">«Центр </w:t>
            </w:r>
            <w:proofErr w:type="spellStart"/>
            <w:r w:rsidRPr="00AF7A71">
              <w:rPr>
                <w:rFonts w:ascii="Times New Roman" w:hAnsi="Times New Roman"/>
              </w:rPr>
              <w:t>преподготовки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кадов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r w:rsidRPr="00AF7A71">
              <w:rPr>
                <w:rFonts w:ascii="Times New Roman" w:hAnsi="Times New Roman"/>
                <w:lang w:val="en-US"/>
              </w:rPr>
              <w:t>XXI</w:t>
            </w:r>
            <w:r w:rsidRPr="00AF7A71">
              <w:rPr>
                <w:rFonts w:ascii="Times New Roman" w:hAnsi="Times New Roman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hAnsi="Times New Roman"/>
              </w:rPr>
              <w:t>Поппинс</w:t>
            </w:r>
            <w:proofErr w:type="spellEnd"/>
            <w:r w:rsidRPr="00AF7A71">
              <w:rPr>
                <w:rFonts w:ascii="Times New Roman" w:hAnsi="Times New Roman"/>
              </w:rPr>
              <w:t>»</w:t>
            </w:r>
          </w:p>
        </w:tc>
      </w:tr>
      <w:tr w:rsidR="003A27B9" w:rsidRPr="00F43988" w:rsidTr="00B8479C">
        <w:tc>
          <w:tcPr>
            <w:tcW w:w="2058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A71">
              <w:rPr>
                <w:rFonts w:ascii="Times New Roman" w:hAnsi="Times New Roman"/>
              </w:rPr>
              <w:t>Юткина</w:t>
            </w:r>
            <w:proofErr w:type="spellEnd"/>
            <w:r w:rsidRPr="00AF7A71">
              <w:rPr>
                <w:rFonts w:ascii="Times New Roman" w:hAnsi="Times New Roman"/>
              </w:rPr>
              <w:t xml:space="preserve"> Олеся Павловна</w:t>
            </w:r>
          </w:p>
        </w:tc>
        <w:tc>
          <w:tcPr>
            <w:tcW w:w="3783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«</w:t>
            </w:r>
            <w:proofErr w:type="spellStart"/>
            <w:r w:rsidRPr="00AF7A71">
              <w:rPr>
                <w:rFonts w:ascii="Times New Roman" w:hAnsi="Times New Roman"/>
              </w:rPr>
              <w:t>Логомассаж</w:t>
            </w:r>
            <w:proofErr w:type="spellEnd"/>
            <w:r w:rsidRPr="00AF7A71">
              <w:rPr>
                <w:rFonts w:ascii="Times New Roman" w:hAnsi="Times New Roman"/>
              </w:rPr>
              <w:t>: метод и технологии коррекционно-педагогического воздействия на мышцы лица и артикуляционного аппарата»,</w:t>
            </w:r>
          </w:p>
        </w:tc>
        <w:tc>
          <w:tcPr>
            <w:tcW w:w="1543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6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0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hAnsi="Times New Roman"/>
              </w:rPr>
              <w:t>АНО «Национальный исследовательский институт ДОПО»</w:t>
            </w:r>
          </w:p>
        </w:tc>
      </w:tr>
      <w:tr w:rsidR="003A27B9" w:rsidRPr="00F43988" w:rsidTr="00B8479C">
        <w:tc>
          <w:tcPr>
            <w:tcW w:w="2058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>Ковалева Екатерина Владимировна</w:t>
            </w:r>
          </w:p>
        </w:tc>
        <w:tc>
          <w:tcPr>
            <w:tcW w:w="3783" w:type="dxa"/>
          </w:tcPr>
          <w:p w:rsidR="003A27B9" w:rsidRPr="00AF7A71" w:rsidRDefault="003A27B9" w:rsidP="00B8479C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 xml:space="preserve"> «Современные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AF7A71">
              <w:rPr>
                <w:rFonts w:ascii="Times New Roman" w:hAnsi="Times New Roman"/>
              </w:rPr>
              <w:t>ДО</w:t>
            </w:r>
            <w:proofErr w:type="gramEnd"/>
            <w:r w:rsidRPr="00AF7A71">
              <w:rPr>
                <w:rFonts w:ascii="Times New Roman" w:hAnsi="Times New Roman"/>
              </w:rPr>
              <w:t xml:space="preserve">», </w:t>
            </w:r>
          </w:p>
        </w:tc>
        <w:tc>
          <w:tcPr>
            <w:tcW w:w="1543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00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 xml:space="preserve">«Центр </w:t>
            </w:r>
            <w:proofErr w:type="spellStart"/>
            <w:r w:rsidRPr="00AF7A71">
              <w:rPr>
                <w:rFonts w:ascii="Times New Roman" w:hAnsi="Times New Roman"/>
              </w:rPr>
              <w:t>преподготовки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proofErr w:type="spellStart"/>
            <w:r w:rsidRPr="00AF7A71">
              <w:rPr>
                <w:rFonts w:ascii="Times New Roman" w:hAnsi="Times New Roman"/>
              </w:rPr>
              <w:t>кадов</w:t>
            </w:r>
            <w:proofErr w:type="spellEnd"/>
            <w:r w:rsidRPr="00AF7A71">
              <w:rPr>
                <w:rFonts w:ascii="Times New Roman" w:hAnsi="Times New Roman"/>
              </w:rPr>
              <w:t xml:space="preserve"> </w:t>
            </w:r>
            <w:r w:rsidRPr="00AF7A71">
              <w:rPr>
                <w:rFonts w:ascii="Times New Roman" w:hAnsi="Times New Roman"/>
                <w:lang w:val="en-US"/>
              </w:rPr>
              <w:t>XXI</w:t>
            </w:r>
            <w:r w:rsidRPr="00AF7A71">
              <w:rPr>
                <w:rFonts w:ascii="Times New Roman" w:hAnsi="Times New Roman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hAnsi="Times New Roman"/>
              </w:rPr>
              <w:t>Поппинс</w:t>
            </w:r>
            <w:proofErr w:type="spellEnd"/>
            <w:r w:rsidRPr="00AF7A71">
              <w:rPr>
                <w:rFonts w:ascii="Times New Roman" w:hAnsi="Times New Roman"/>
              </w:rPr>
              <w:t>»</w:t>
            </w:r>
          </w:p>
        </w:tc>
      </w:tr>
      <w:tr w:rsidR="003A27B9" w:rsidRPr="00F43988" w:rsidTr="00AF7A71">
        <w:trPr>
          <w:trHeight w:val="136"/>
        </w:trPr>
        <w:tc>
          <w:tcPr>
            <w:tcW w:w="2058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hAnsi="Times New Roman"/>
              </w:rPr>
              <w:t>Бессчастная Софья Андреевна</w:t>
            </w:r>
          </w:p>
        </w:tc>
        <w:tc>
          <w:tcPr>
            <w:tcW w:w="3783" w:type="dxa"/>
          </w:tcPr>
          <w:p w:rsidR="003A27B9" w:rsidRPr="00AF7A71" w:rsidRDefault="003A27B9" w:rsidP="00920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A71">
              <w:rPr>
                <w:rFonts w:ascii="Times New Roman" w:hAnsi="Times New Roman"/>
              </w:rPr>
              <w:t xml:space="preserve">«Развитие и воспитание детей раннего возраста (до трех лет) </w:t>
            </w:r>
            <w:r w:rsidR="00AF7A71">
              <w:rPr>
                <w:rFonts w:ascii="Times New Roman" w:hAnsi="Times New Roman"/>
              </w:rPr>
              <w:t xml:space="preserve"> в условиях реализации ФГОС </w:t>
            </w:r>
            <w:proofErr w:type="gramStart"/>
            <w:r w:rsidR="00AF7A71">
              <w:rPr>
                <w:rFonts w:ascii="Times New Roman" w:hAnsi="Times New Roman"/>
              </w:rPr>
              <w:t>ДО</w:t>
            </w:r>
            <w:proofErr w:type="gramEnd"/>
            <w:r w:rsidR="00AF7A71">
              <w:rPr>
                <w:rFonts w:ascii="Times New Roman" w:hAnsi="Times New Roman"/>
              </w:rPr>
              <w:t>»</w:t>
            </w:r>
          </w:p>
        </w:tc>
        <w:tc>
          <w:tcPr>
            <w:tcW w:w="1543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7B9" w:rsidRPr="00AF7A71" w:rsidRDefault="003A27B9" w:rsidP="00AF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A27B9" w:rsidRPr="00AF7A71" w:rsidRDefault="003A27B9" w:rsidP="00F4398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7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3A27B9" w:rsidRPr="00AF7A71" w:rsidRDefault="003A27B9" w:rsidP="0092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7B9" w:rsidRPr="00AF7A71" w:rsidRDefault="003A27B9" w:rsidP="0092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7B9" w:rsidRPr="00AF7A71" w:rsidRDefault="003A27B9" w:rsidP="00D07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27B9" w:rsidRPr="00AF7A71" w:rsidRDefault="003A27B9" w:rsidP="00D07146">
            <w:pPr>
              <w:widowControl w:val="0"/>
              <w:spacing w:after="0" w:line="317" w:lineRule="exact"/>
              <w:rPr>
                <w:rFonts w:ascii="Times New Roman" w:hAnsi="Times New Roman"/>
              </w:rPr>
            </w:pPr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 xml:space="preserve">«Центр </w:t>
            </w:r>
            <w:proofErr w:type="spellStart"/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>преподготовки</w:t>
            </w:r>
            <w:proofErr w:type="spellEnd"/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>кадов</w:t>
            </w:r>
            <w:proofErr w:type="spellEnd"/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7A71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 xml:space="preserve"> век» НОЧУ ДО ППЦ «Мэри </w:t>
            </w:r>
            <w:proofErr w:type="spellStart"/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>Поппинс</w:t>
            </w:r>
            <w:proofErr w:type="spellEnd"/>
            <w:r w:rsidRPr="00AF7A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0354A1" w:rsidRPr="00920D43" w:rsidRDefault="00ED088F" w:rsidP="00920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0354A1" w:rsidRPr="00E548EB">
        <w:rPr>
          <w:rFonts w:ascii="Times New Roman" w:hAnsi="Times New Roman" w:cs="Times New Roman"/>
          <w:sz w:val="24"/>
          <w:szCs w:val="24"/>
        </w:rPr>
        <w:t>В течение года педагоги активно занимались своим самообразованием.</w:t>
      </w:r>
    </w:p>
    <w:p w:rsidR="000354A1" w:rsidRDefault="000354A1" w:rsidP="006B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Отчеты по результатам самообразования были представлены педагогами на мастер-классах, семинарах-</w:t>
      </w:r>
      <w:r w:rsidR="006B1744" w:rsidRPr="00E548EB">
        <w:rPr>
          <w:rFonts w:ascii="Times New Roman" w:hAnsi="Times New Roman" w:cs="Times New Roman"/>
          <w:sz w:val="24"/>
          <w:szCs w:val="24"/>
        </w:rPr>
        <w:t>практикумах</w:t>
      </w:r>
      <w:r w:rsidRPr="00E548EB">
        <w:rPr>
          <w:rFonts w:ascii="Times New Roman" w:hAnsi="Times New Roman" w:cs="Times New Roman"/>
          <w:sz w:val="24"/>
          <w:szCs w:val="24"/>
        </w:rPr>
        <w:t>, открытых просмотрах, консультациях в течение года.</w:t>
      </w:r>
    </w:p>
    <w:p w:rsidR="00014ACA" w:rsidRPr="00E35817" w:rsidRDefault="00014ACA" w:rsidP="00014A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 течение  учебного года педагоги детского сада принимали активное участие в мероприятиях округа, посещая семинары, конференции, участвуя в соревнованиях, фестивалях, конкурсах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358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в </w:t>
      </w:r>
      <w:r w:rsidR="003C78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78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 обеспечивает заместитель директора по ВМР.</w:t>
      </w:r>
    </w:p>
    <w:p w:rsidR="00014ACA" w:rsidRPr="00E35817" w:rsidRDefault="00014ACA" w:rsidP="00A577F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</w:t>
      </w:r>
      <w:r w:rsidR="003C78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78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детского сада № 14 царит дружелюбная, спокойная и творческая атмосфера. Воспитатели и специалисты работают в единой системе взаимодействия «дети — родители  —  педагоги», что позволяет рассматривать и решать проблемные ситуации со всех сторон. Таким образом, происходит единое понимание целей и задач педагогами и родителями, появляется доверие, уважение друг к другу, а все это создает комфортные условия для становления личности воспитанников. Результативность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каждым годом повышается.</w:t>
      </w:r>
    </w:p>
    <w:p w:rsidR="00920D43" w:rsidRPr="00920D43" w:rsidRDefault="00920D43" w:rsidP="00A577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0D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20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Исходя из современных требований, предъявляемых к педагогу, в образовательной организации определены и успешно осуществляются следующие направления профессионального развития педагогов: </w:t>
      </w:r>
      <w:r w:rsidR="00A577F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920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частие в  мастер-классах, форумах, фестивалях. </w:t>
      </w:r>
    </w:p>
    <w:p w:rsidR="00920D43" w:rsidRPr="00920D43" w:rsidRDefault="00A577F2" w:rsidP="00A577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20D43" w:rsidRPr="00920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Опыт использования различных технологий, программ и методик изучался педагогами ДОУ в рамках посещаемых мероприятий:</w:t>
      </w:r>
    </w:p>
    <w:p w:rsidR="00920D43" w:rsidRPr="00920D43" w:rsidRDefault="00920D43" w:rsidP="00A577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0D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Мастер-класс:</w:t>
      </w:r>
    </w:p>
    <w:p w:rsidR="00920D43" w:rsidRPr="00920D43" w:rsidRDefault="00A577F2" w:rsidP="00A577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0D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20D43" w:rsidRPr="00920D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 </w:t>
      </w:r>
      <w:r w:rsidR="004E17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Развивающие игры для дошкольников</w:t>
      </w:r>
      <w:r w:rsidR="00920D43" w:rsidRPr="00920D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»;</w:t>
      </w:r>
    </w:p>
    <w:p w:rsidR="00920D43" w:rsidRPr="00920D43" w:rsidRDefault="00920D43" w:rsidP="00A577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0D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 </w:t>
      </w:r>
      <w:r w:rsidR="004E17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Виды кукольных театров в  ДОУ»</w:t>
      </w:r>
      <w:r w:rsidRPr="00920D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920D43" w:rsidRPr="00920D43" w:rsidRDefault="004E1729" w:rsidP="00A577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17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«Современные </w:t>
      </w:r>
      <w:proofErr w:type="spellStart"/>
      <w:r w:rsidRPr="004E17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4E17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технологии, используемые в детском саду в соответствии с ФГОС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»;</w:t>
      </w:r>
    </w:p>
    <w:p w:rsidR="00920D43" w:rsidRPr="00920D43" w:rsidRDefault="00920D43" w:rsidP="00A577F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0D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Семинар-практикум:</w:t>
      </w:r>
    </w:p>
    <w:p w:rsidR="00920D43" w:rsidRDefault="00A577F2" w:rsidP="004E172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E1729" w:rsidRPr="004E1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«Знакомство с нетрадиционными техниками рисования и их роль в развитии детей дошкольного возраста»</w:t>
      </w:r>
      <w:r w:rsidR="004E1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E1729" w:rsidRPr="00920D43" w:rsidRDefault="004E1729" w:rsidP="004E172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1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«Развиваемся играя»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577F2" w:rsidRPr="00A577F2" w:rsidRDefault="00A577F2" w:rsidP="00A577F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7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Также педагогическим коллективом ДОУ организованы и проведены различные  праздники, приуроченные к знаменательным датам  « День знаний», « День матери», «Новогодние утренники», «День защитников Отечества», «Утренники к 8 марта», масленичные гуляния</w:t>
      </w:r>
      <w:r w:rsidR="004E17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День защиты детей, день памяти </w:t>
      </w:r>
      <w:proofErr w:type="spellStart"/>
      <w:r w:rsidR="004E1729">
        <w:rPr>
          <w:rFonts w:ascii="Times New Roman" w:eastAsia="Calibri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4E1729">
        <w:rPr>
          <w:rFonts w:ascii="Times New Roman" w:eastAsia="Calibri" w:hAnsi="Times New Roman" w:cs="Times New Roman"/>
          <w:sz w:val="24"/>
          <w:szCs w:val="24"/>
          <w:lang w:eastAsia="ru-RU"/>
        </w:rPr>
        <w:t>, День России</w:t>
      </w:r>
      <w:r w:rsidRPr="00A577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77F2" w:rsidRPr="000109A5" w:rsidRDefault="00A577F2" w:rsidP="000109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7F2" w:rsidRPr="003072C8" w:rsidRDefault="00A577F2" w:rsidP="003072C8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2C8">
        <w:rPr>
          <w:rFonts w:ascii="Times New Roman" w:eastAsia="Calibri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A577F2" w:rsidRDefault="00A577F2" w:rsidP="00A577F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7F2" w:rsidRPr="00E35817" w:rsidRDefault="00A577F2" w:rsidP="00A577F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Образовательный процесс в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детском саду регламентируется программой развития,  основной общеобразовательной программой дошкольного образования, годовым планом работы, расписанием организованной образовательной деятельности. </w:t>
      </w:r>
    </w:p>
    <w:p w:rsidR="00A577F2" w:rsidRPr="00E35817" w:rsidRDefault="00A577F2" w:rsidP="00A577F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Содержание образовательного процесса выстроено в соответствии с основной общеобразовательной программой дошкольного образования «От рождения до школы», под ред.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Н.Е.Вераксы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Т.С.Комаровой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М.А.Васильевой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Москва–2015г. для групп общеразвивающего вида, программа «Коррекция нарушений речи» под ред.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Т.Б.Филичевой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Г.В.Чиркиной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 Просвещение 2014г.</w:t>
      </w:r>
      <w:r w:rsidRPr="00E358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E3581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«Программа развития </w:t>
      </w:r>
      <w:r w:rsidR="004E172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М</w:t>
      </w:r>
      <w:r w:rsidRPr="00E3581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А</w:t>
      </w:r>
      <w:r w:rsidR="004E1729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Д</w:t>
      </w:r>
      <w:r w:rsidRPr="00E3581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ОУ детский сад № 14 »;</w:t>
      </w:r>
      <w:proofErr w:type="gramEnd"/>
      <w:r w:rsidRPr="00E3581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«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образования»  АОУ детского сада   № 14, </w:t>
      </w:r>
      <w:proofErr w:type="gramStart"/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r w:rsidRPr="00E35817">
        <w:rPr>
          <w:rFonts w:ascii="Calibri" w:eastAsia="Calibri" w:hAnsi="Calibri" w:cs="Times New Roman"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gramEnd"/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«Об  образовании  в  РФ»  №  273-ФЗ от 29.12. 2012 г., с учётом </w:t>
      </w:r>
      <w:r w:rsidRPr="00E35817">
        <w:rPr>
          <w:rFonts w:ascii="Times New Roman" w:eastAsia="Calibri" w:hAnsi="Times New Roman" w:cs="Times New Roman"/>
          <w:bCs/>
          <w:sz w:val="24"/>
          <w:szCs w:val="24"/>
        </w:rPr>
        <w:t>СанПиН 2.4.1.3049-13</w:t>
      </w:r>
      <w:r w:rsidR="004E1729">
        <w:rPr>
          <w:rFonts w:ascii="Times New Roman" w:eastAsia="Calibri" w:hAnsi="Times New Roman" w:cs="Times New Roman"/>
          <w:bCs/>
          <w:sz w:val="24"/>
          <w:szCs w:val="24"/>
        </w:rPr>
        <w:t>; СанПиН 2.4.3648-20.</w:t>
      </w:r>
    </w:p>
    <w:p w:rsidR="00A577F2" w:rsidRPr="00E35817" w:rsidRDefault="00A577F2" w:rsidP="00A577F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общеобразовательной программы выстроено по принципу развивающего образования, целью которого является развитие  ребёнка.</w:t>
      </w:r>
    </w:p>
    <w:p w:rsidR="00014ACA" w:rsidRPr="003072C8" w:rsidRDefault="00A577F2" w:rsidP="003072C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  определён 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 совместной деятельности детей.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</w:t>
      </w:r>
      <w:r w:rsidRPr="00E35817">
        <w:rPr>
          <w:rFonts w:ascii="Calibri" w:eastAsia="Calibri" w:hAnsi="Calibri" w:cs="Times New Roman"/>
          <w:sz w:val="24"/>
          <w:szCs w:val="24"/>
        </w:rPr>
        <w:t xml:space="preserve"> </w:t>
      </w:r>
      <w:r w:rsidR="003072C8">
        <w:rPr>
          <w:rFonts w:ascii="Times New Roman" w:eastAsia="Calibri" w:hAnsi="Times New Roman" w:cs="Times New Roman"/>
          <w:sz w:val="24"/>
          <w:szCs w:val="24"/>
        </w:rPr>
        <w:t>общения.</w:t>
      </w:r>
    </w:p>
    <w:p w:rsidR="00014ACA" w:rsidRPr="00E35817" w:rsidRDefault="003072C8" w:rsidP="00014A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14ACA" w:rsidRPr="00E3581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14ACA" w:rsidRPr="00E35817">
        <w:rPr>
          <w:rFonts w:ascii="Times New Roman" w:eastAsia="Calibri" w:hAnsi="Times New Roman" w:cs="Times New Roman"/>
          <w:sz w:val="24"/>
          <w:szCs w:val="24"/>
        </w:rPr>
        <w:t>ОУ детский сад № 14 является дошкольным учреждением общеразвивающего вида, в котором функционируют группы общеразвивающей направленности и компенсирующей направленности. Приоритетным направлением деятельности ДОУ по реализации основной общеобразовательной программы, согласно ФГОС, является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</w:t>
      </w:r>
    </w:p>
    <w:p w:rsidR="00014ACA" w:rsidRPr="00E35817" w:rsidRDefault="00014ACA" w:rsidP="00014ACA">
      <w:pPr>
        <w:shd w:val="clear" w:color="auto" w:fill="FFFFFF"/>
        <w:rPr>
          <w:rFonts w:ascii="Times New Roman" w:eastAsia="Calibri" w:hAnsi="Times New Roman" w:cs="Times New Roman"/>
          <w:b/>
          <w:sz w:val="24"/>
        </w:rPr>
      </w:pPr>
      <w:r w:rsidRPr="00E35817">
        <w:rPr>
          <w:rFonts w:ascii="Times New Roman" w:eastAsia="Calibri" w:hAnsi="Times New Roman" w:cs="Times New Roman"/>
          <w:b/>
          <w:sz w:val="24"/>
        </w:rPr>
        <w:t>Программные задачи</w:t>
      </w:r>
    </w:p>
    <w:p w:rsidR="00014ACA" w:rsidRPr="00E35817" w:rsidRDefault="00014ACA" w:rsidP="00014AC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1. Совершенствование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-оздоровительной работы с детьми по развитию их личностных физических и психических качеств в соответствии с возрастными индивидуальными особенностями посредством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технологий и образовательной среды, на осно</w:t>
      </w:r>
      <w:r w:rsidRPr="00E35817">
        <w:rPr>
          <w:rFonts w:ascii="Times New Roman" w:eastAsia="Calibri" w:hAnsi="Times New Roman" w:cs="Times New Roman"/>
          <w:spacing w:val="-2"/>
          <w:sz w:val="24"/>
          <w:szCs w:val="24"/>
        </w:rPr>
        <w:t>ве взаимодействия детского сада с семьёй и приобщения детей к ценностям здорового образа жизни.</w:t>
      </w:r>
    </w:p>
    <w:p w:rsidR="00014ACA" w:rsidRPr="00E35817" w:rsidRDefault="00014ACA" w:rsidP="00014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Формирование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Pr="00E358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 дошкольника качеств, необходимых для овладения учебной деятельностью: любознательности, инициативности, самостоятельности, произвольности, творческого самовыражения, а также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умений и навыков, необходимых для благополучной адаптации к школе: контроля и самоконтроля, оценки и самооценки, </w:t>
      </w:r>
      <w:r w:rsidRPr="00E358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обеспечить сохранение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возраста, когда закладываются важнейшие черты будущей личности. </w:t>
      </w:r>
    </w:p>
    <w:p w:rsidR="00014ACA" w:rsidRPr="00E35817" w:rsidRDefault="00014ACA" w:rsidP="00014AC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3. </w:t>
      </w:r>
      <w:proofErr w:type="gramStart"/>
      <w:r w:rsidRPr="00E35817">
        <w:rPr>
          <w:rFonts w:ascii="Times New Roman" w:eastAsia="Calibri" w:hAnsi="Times New Roman" w:cs="Times New Roman"/>
          <w:sz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организация единого развивающего мира – дошкольного и начального образования.</w:t>
      </w:r>
      <w:proofErr w:type="gramEnd"/>
    </w:p>
    <w:p w:rsidR="00014ACA" w:rsidRPr="00E35817" w:rsidRDefault="00014ACA" w:rsidP="00014AC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>4. Усиление мотивации познавательной активности детей дошкольного возраста, активизация их интеллектуального развития посредством исследовательской и творческой деятельности через активное участие в различных конкурсах.</w:t>
      </w:r>
    </w:p>
    <w:p w:rsidR="00014ACA" w:rsidRPr="00E35817" w:rsidRDefault="00014ACA" w:rsidP="00014AC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>5.  Расширение культурно-образовательной среды посредством совершенствования связи между детским садом и социальными партнёрами (организациями социума), вариативными формами, что позволяет использовать максимум возможностей для развития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014ACA" w:rsidRPr="00E35817" w:rsidRDefault="00014ACA" w:rsidP="00014AC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7. Совершенствование форм сотрудничества с семьями воспитанников: повышение педагогической культуры родителей посредством приобщения к активному участию в </w:t>
      </w:r>
      <w:r w:rsidRPr="00E35817">
        <w:rPr>
          <w:rFonts w:ascii="Times New Roman" w:eastAsia="Calibri" w:hAnsi="Times New Roman" w:cs="Times New Roman"/>
          <w:sz w:val="24"/>
        </w:rPr>
        <w:lastRenderedPageBreak/>
        <w:t>инновационной творческой работе учреждения, их психолого-педагогическое просвещение с учетом индивидуальных особенностей, возможностей и потребностей семей.</w:t>
      </w:r>
    </w:p>
    <w:p w:rsidR="00014ACA" w:rsidRPr="00E35817" w:rsidRDefault="00014ACA" w:rsidP="00014AC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Образовательная программа </w:t>
      </w:r>
      <w:r w:rsidR="008E1EF8">
        <w:rPr>
          <w:rFonts w:ascii="Times New Roman" w:eastAsia="Calibri" w:hAnsi="Times New Roman" w:cs="Times New Roman"/>
          <w:sz w:val="24"/>
        </w:rPr>
        <w:t>М</w:t>
      </w:r>
      <w:r w:rsidRPr="00E35817">
        <w:rPr>
          <w:rFonts w:ascii="Times New Roman" w:eastAsia="Calibri" w:hAnsi="Times New Roman" w:cs="Times New Roman"/>
          <w:sz w:val="24"/>
        </w:rPr>
        <w:t>А</w:t>
      </w:r>
      <w:r w:rsidR="008E1EF8">
        <w:rPr>
          <w:rFonts w:ascii="Times New Roman" w:eastAsia="Calibri" w:hAnsi="Times New Roman" w:cs="Times New Roman"/>
          <w:sz w:val="24"/>
        </w:rPr>
        <w:t>Д</w:t>
      </w:r>
      <w:r w:rsidRPr="00E35817">
        <w:rPr>
          <w:rFonts w:ascii="Times New Roman" w:eastAsia="Calibri" w:hAnsi="Times New Roman" w:cs="Times New Roman"/>
          <w:sz w:val="24"/>
        </w:rPr>
        <w:t xml:space="preserve">ОУ детский сад № 14 рассматривается как модель организации образовательного процесса, ориентированного на личность воспитанника,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 </w:t>
      </w:r>
    </w:p>
    <w:p w:rsidR="00014ACA" w:rsidRPr="00E35817" w:rsidRDefault="00014ACA" w:rsidP="00014A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программой использовались методические пособия, которые можно успешно комбинировать в рамках реализации основной образовательной деятельности ДОУ и обеспечивать максимальное развитие психологических, физических возможностей и личностного потенциала дошкольников, например</w:t>
      </w:r>
    </w:p>
    <w:p w:rsidR="00014ACA" w:rsidRPr="00E35817" w:rsidRDefault="00014ACA" w:rsidP="0001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учебной  литературы используемой в образовательном процессе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014ACA" w:rsidRPr="00E35817" w:rsidRDefault="00014ACA" w:rsidP="0001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«Основная общеобразовательная  программа дошкольного образования                      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    научные редакторы Н.Е.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Комарова, М. А. Васильева,     издательство МОЗАИКА-СИНТЕЗ,  Мос</w:t>
      </w:r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ква, 2015 </w:t>
      </w:r>
      <w:proofErr w:type="spellStart"/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</w:t>
      </w:r>
      <w:proofErr w:type="spellEnd"/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«Народные праздники в детском саду»  методическое пособие для педагогов и музыкальных руководителей для работы с детьми 5-7 лет М.Б.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Антонова Т.</w:t>
      </w:r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    Мозаика-Синтез, М., 2008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«Интеграция в системе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 работы детского сада»                                                                                        Т.С. Комарова, М.Б.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</w:t>
      </w:r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Мозаика-Синтез, М. 2010 год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4.  «Формирование основ безопасности     у дошкольников»   К.Ю. Белая           издательство МОЗА</w:t>
      </w:r>
      <w:r w:rsidR="000E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ИКА-СИНТЕЗ, Москва, 2011 г.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«ФИЗИЧЕСКОЕ РАЗВИТИЕ»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ФГОС  «Оздоровительная гимнастика» Для детей 3-7 лет  авт. Л.И.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Издательство Мозаика – Синтез, Москва 2014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ФГОС «Физическая культура в детском саду»  младшая группа    авт. Л.И.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Мозаика – Синтез, Москва 2015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ФГОС «Физическая культура в детском саду»  средняя группа    авт. Л.И.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 2015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ФГОС «Физическая культура в детском саду»  старшая группа    авт. Л.И.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 2015 г.</w:t>
      </w:r>
    </w:p>
    <w:p w:rsidR="00014ACA" w:rsidRPr="00E35817" w:rsidRDefault="00014ACA" w:rsidP="003C78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ФГОС «Физическая культура в детском саду»  подготовительная группа    авт. Л.И.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 2015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«СОЦИАЛЬНО-КОММУНИКАТИВНОЕ РАЗВИТИЕ»</w:t>
      </w:r>
    </w:p>
    <w:p w:rsidR="00014ACA" w:rsidRPr="00E35817" w:rsidRDefault="00014ACA" w:rsidP="00014A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. «Развитие игровой деятельности»  </w:t>
      </w:r>
      <w:r w:rsidRPr="00E3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раннего возраста авт. Н.Ф. Губанова Издательство Мозаика – Синтез, Москва 2015 г.</w:t>
      </w:r>
    </w:p>
    <w:p w:rsidR="00014ACA" w:rsidRPr="00E35817" w:rsidRDefault="00014ACA" w:rsidP="00014A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«Развитие игровой деятельности»  младшая группа авт. Н.Ф. Губанова Издательство Мозаика – Синтез, Москва 2015 г.</w:t>
      </w:r>
    </w:p>
    <w:p w:rsidR="00014ACA" w:rsidRPr="00E35817" w:rsidRDefault="00014ACA" w:rsidP="00014A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«Развитие игровой деятельности»  средняя группа авт. Н.Ф. Губанова Издательство Мозаика – Синтез, Москва 2015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«Игры-занятия на прогулке с малышами»    авт. С.Н.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Мозаика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интез, М., 2015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14.«Знакомим  дошкольников с правилами дорожного движения авт. Т.Ф.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Москва, 2015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15.Этические беседы с дошкольниками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авт.В.И.Петрова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Т.Д.Стульник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Москва, 2015 г.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 «ПОЗНАВАТЕЛЬНОЕ РАЗВИТИЕ»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16.Формирование элементарных  математических представлений» </w:t>
      </w:r>
      <w:r w:rsidRPr="00E3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раннего возраста авт. И.А.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17.Формирование элементарных  математических представлений» младшая группа авт. И.А.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18.Формирование элементарных  математических представлений» средняя группа авт. И.А.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19.Формирование элементарных  математических представлений» старшая группа авт. И.А.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20.Формирование элементарных  математических представлений» подготовительная группа авт. И.А.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21.Ознакомление с природой в детском саду </w:t>
      </w:r>
      <w:r w:rsidRPr="00E3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раннего возраста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22.Ознакомление с природой в детском саду </w:t>
      </w:r>
      <w:r w:rsidRPr="00E358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23.Ознакомление с природой в детском саду средняя группа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Мозаика – Синтез, М., 2015год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24.«Ознакомление с предметным и социальным окружением» младшая группа авт. О.В.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Москва, Мозаика -  Синтез, 2014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25.«Ознакомление с предметным и социальным окружением» средняя группа авт. О.В.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Москва, Мозаика -  Синтез, 2014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26.«Ознакомление с предметным и социальным окружением» старшая группа авт. О.В.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Москва, Мозаика -  Синтез, 2015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27.«Ознакомление с предметным и социальным окружением» подготовительная группа авт. О.В.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Москва, Мозаика -  Синтез, 2014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«Юный эколог» система работы в старшей группе детского сада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Мозаика -  Синтез, 2010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«Юный эколог» система работы в подготовительной группе детского сада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Мозаика -  Синтез, 2010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«РЕЧЕВОЕ РАЗВИТИЕ»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ФГОС «Развитие речи в детском саду» вторая группа  раннего возраста авт. В.В.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Мозаика – Синтез, Москва 2015 год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31.ФГОС «Развитие речи в детском саду» младшая группа  авт. В.В.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Мозаика – Синтез, Москва 2014 год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32.ФГОС «Развитие речи в детском саду» средняя группа  авт. В.В.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Мозаика – Синтез, Москва 2015 год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33.ФГОС «Развитие речи в детском саду»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старшаягруппа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авт. В.В.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Мозаика – Синтез, Москва 2015 год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34.ФГОС «Развитие речи в детском саду» подготовительная группа  авт. В.В.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Мозаика – Синтез, Москва 2015 год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«ХУДОЖЕСТВЕННО-ЭСТЕТИЧЕСКОЕ РАЗВИТИЕ»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35.ФГОС «Изобразительная деятельность в детском саду» 2 младшая группа авт. Т.С. Комарова  Москва-Синтез, М., 2014 г.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36.ФГОС «Изобразительная деятельность в детском саду»  средняя группа авт. Т.С. Комарова  Москва-Синтез, М., 2014 г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37.ФГОС «Изобразительная деятельность в детском саду» старшая группа авт. Т.С. Комарова  Москва-Синтез, М., 2015 г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38.ФГОС «Изобразительная деятельность в детском саду»  подготовительная группа авт. Т.С. Комарова  Москва-Синтез, М., 2014 г                                                                                                   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«Изобразительная деятельность в детском саду»  Ранний возраст  авт. И.А. Лыкова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«Карапуз – дидактика», Творческий центр СФЕРА, Москва 2009 год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40.Конструирование из строительного материала старшая группа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Л.В.Куцакова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Москва-Синтез, М., 2014 г 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41.Конструирование из строительного материала подготовительная группа авт.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Л.В.Куцакова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Москва-Синтез, М., 2014 г                                                                                                      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014ACA" w:rsidRPr="00E35817" w:rsidRDefault="00014ACA" w:rsidP="00014A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организации образовательного процесса нами  учтены принципы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  игровой деятельностью, а  решение программных задач  осуществляется в разных формах совместной деятельности взрослых и детей, а также в самостоятельной деятельности детей. 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Основные приоритетные направления</w:t>
      </w:r>
      <w:r w:rsidRPr="00E3581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 </w:t>
      </w:r>
      <w:r w:rsidRPr="00E3581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 задачи </w:t>
      </w:r>
      <w:r w:rsidRPr="00E3581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деятельности</w:t>
      </w:r>
    </w:p>
    <w:p w:rsidR="00014ACA" w:rsidRPr="00E35817" w:rsidRDefault="003072C8" w:rsidP="00014ACA">
      <w:pPr>
        <w:shd w:val="clear" w:color="auto" w:fill="FFFFFF"/>
        <w:spacing w:before="180" w:after="18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М</w:t>
      </w:r>
      <w:r w:rsidR="00014ACA" w:rsidRPr="00E3581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Д</w:t>
      </w:r>
      <w:r w:rsidR="00014ACA" w:rsidRPr="00E3581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ОУ детского сада № 14.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 – речевое развитие: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оптимальных условий для коррекционн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работы и всестороннего гармоничного развития детей с общим недоразвитием речи;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фонематической системы языка и навыков языкового анализа и синтеза;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совершенствование грамматического строя речи;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словаря;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обучение элементам грамоты;</w:t>
      </w:r>
    </w:p>
    <w:p w:rsidR="00014ACA" w:rsidRPr="00E35817" w:rsidRDefault="00014ACA" w:rsidP="0001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 </w:t>
      </w:r>
      <w:hyperlink r:id="rId14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связной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речи и речевого общения.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детском саду № 14 ведется работа по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развивающей программе для детей с общим недоразвитием речи и фонетико-фонематическим недоразвитием. К каждой логопедической группе прикреплен учитель – логопед, который ежедневно проводит фронтальные, подгрупповые и индивидуальные занятия, а также консультации с родителями, педагогами и другими специалистами учреждения.</w:t>
      </w:r>
    </w:p>
    <w:p w:rsidR="00014ACA" w:rsidRPr="00E35817" w:rsidRDefault="00014ACA" w:rsidP="00014ACA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Художественно – эстетическое развитие: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формирование эстетического отношения к миру средствами искусства;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детского творчества. 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систематически проводятся тематические  выставки детских детского творчества; организуются конкурсы совместного творчества, детей и родителей, детей и воспитателей.</w:t>
      </w:r>
    </w:p>
    <w:p w:rsidR="00014ACA" w:rsidRPr="00E35817" w:rsidRDefault="00014ACA" w:rsidP="00014ACA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– личностное развитие: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предпосылок трудовой деятельности;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положительного отношения к труду взрослых;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воспитание личности ребенка.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есть все необходимое  для приобщения детей к труду. Прежде всего, это формирование умений самообслуживания: дежурство в группе, ухаживание за </w:t>
      </w:r>
      <w:hyperlink r:id="rId15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цветами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в чистоте игровых площадок и комнат, а также работа на огороде и в цветнике. Выполнение подобных несложных заданий приучает детей к порядку, они с удовольствием участвуют в повседневных трудовых акциях. Образовательная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рисованием, лепкой, художественным конструированием, прививают детям трудовые навыки и вырабатывают терпеливость, аккуратность, внимательность.</w:t>
      </w:r>
    </w:p>
    <w:p w:rsidR="00014ACA" w:rsidRPr="00E35817" w:rsidRDefault="00014ACA" w:rsidP="0001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развитие: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охрана и укрепление здоровья ребенка, в соответствии с возрастными и индивидуальными особенностями;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основ физической культуры, потребности 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ежедневных физических упражнений;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начальных преставлений о здоровом образе жизни.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2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ежедневно проводится утренняя гимнастика, пальчиковая гимнастика, закаливающие процедуры (воздушные, водные), прогулки, подвижные игры, проветривание и уборка помещений, физкультурные занятия 3 раза в неделю (одно из них на улице). Дети участвуют в соревнованиях, эстафетах, конкурсах, забегах.</w:t>
      </w:r>
    </w:p>
    <w:p w:rsidR="00014ACA" w:rsidRPr="00661758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организации образовательного процесса определен комплексно-тематический принцип с ведущей игровой деятельностью, а решение программных задач  осуществляется в разных формах совместной деятельности взрослых и детей, а также в самостоятельной деятельности детей.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в </w:t>
      </w:r>
      <w:r w:rsidR="003C78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78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строится с учетом требований санитарно-гигиенического режима в дошкольных учреждениях.</w:t>
      </w:r>
    </w:p>
    <w:p w:rsidR="00014ACA" w:rsidRDefault="00014ACA" w:rsidP="00014ACA">
      <w:pPr>
        <w:rPr>
          <w:rFonts w:ascii="Times New Roman" w:hAnsi="Times New Roman" w:cs="Times New Roman"/>
          <w:b/>
          <w:sz w:val="28"/>
          <w:szCs w:val="28"/>
        </w:rPr>
      </w:pPr>
      <w:r w:rsidRPr="006960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14ACA" w:rsidRPr="00E35817" w:rsidRDefault="00014ACA" w:rsidP="00014AC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6</w:t>
      </w:r>
      <w:r w:rsidRPr="00E35817">
        <w:rPr>
          <w:rFonts w:ascii="Times New Roman" w:eastAsia="Calibri" w:hAnsi="Times New Roman" w:cs="Times New Roman"/>
          <w:b/>
          <w:smallCaps/>
          <w:sz w:val="24"/>
          <w:szCs w:val="24"/>
        </w:rPr>
        <w:t>. РЕЗУЛЬТАТИВНОСТЬ РАБОТЫ ОТСЛЕЖИВАНИЯ НА ОСНОВЕ МОНИТОРИНГА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ACA" w:rsidRPr="00E548EB" w:rsidRDefault="008E1EF8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– 2021</w:t>
      </w:r>
      <w:r w:rsidR="00014ACA" w:rsidRPr="00E548EB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функциониров</w:t>
      </w:r>
      <w:r w:rsidR="00014ACA">
        <w:rPr>
          <w:rFonts w:ascii="Times New Roman" w:hAnsi="Times New Roman" w:cs="Times New Roman"/>
          <w:sz w:val="24"/>
          <w:szCs w:val="24"/>
        </w:rPr>
        <w:t>ало 1</w:t>
      </w:r>
      <w:r w:rsidR="004E1729">
        <w:rPr>
          <w:rFonts w:ascii="Times New Roman" w:hAnsi="Times New Roman" w:cs="Times New Roman"/>
          <w:sz w:val="24"/>
          <w:szCs w:val="24"/>
        </w:rPr>
        <w:t>5</w:t>
      </w:r>
      <w:r w:rsidR="00014ACA" w:rsidRPr="00E548EB">
        <w:rPr>
          <w:rFonts w:ascii="Times New Roman" w:hAnsi="Times New Roman" w:cs="Times New Roman"/>
          <w:sz w:val="24"/>
          <w:szCs w:val="24"/>
        </w:rPr>
        <w:t xml:space="preserve"> возрастных групп.</w:t>
      </w:r>
    </w:p>
    <w:p w:rsidR="004E1729" w:rsidRDefault="004E1729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для детей 2-3 лет</w:t>
      </w:r>
    </w:p>
    <w:p w:rsidR="00014ACA" w:rsidRDefault="00084462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FC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014ACA" w:rsidRPr="00E548EB">
        <w:rPr>
          <w:rFonts w:ascii="Times New Roman" w:hAnsi="Times New Roman" w:cs="Times New Roman"/>
          <w:sz w:val="24"/>
          <w:szCs w:val="24"/>
        </w:rPr>
        <w:t xml:space="preserve"> для детей 3 – 4 лет</w:t>
      </w:r>
    </w:p>
    <w:p w:rsidR="00014ACA" w:rsidRPr="00E548EB" w:rsidRDefault="00084462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ACA" w:rsidRPr="00A84E0E">
        <w:t xml:space="preserve"> </w:t>
      </w:r>
      <w:r w:rsidR="00812FC9">
        <w:rPr>
          <w:rFonts w:ascii="Times New Roman" w:hAnsi="Times New Roman" w:cs="Times New Roman"/>
          <w:sz w:val="24"/>
          <w:szCs w:val="24"/>
        </w:rPr>
        <w:t>группы</w:t>
      </w:r>
      <w:r w:rsidR="00014ACA">
        <w:rPr>
          <w:rFonts w:ascii="Times New Roman" w:hAnsi="Times New Roman" w:cs="Times New Roman"/>
          <w:sz w:val="24"/>
          <w:szCs w:val="24"/>
        </w:rPr>
        <w:t xml:space="preserve"> для детей 4 – 5</w:t>
      </w:r>
      <w:r w:rsidR="00014ACA" w:rsidRPr="00A84E0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14ACA" w:rsidRPr="00E548EB" w:rsidRDefault="00084462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F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руппы</w:t>
      </w:r>
      <w:r w:rsidR="00014ACA" w:rsidRPr="00E548EB">
        <w:rPr>
          <w:rFonts w:ascii="Times New Roman" w:hAnsi="Times New Roman" w:cs="Times New Roman"/>
          <w:sz w:val="24"/>
          <w:szCs w:val="24"/>
        </w:rPr>
        <w:t xml:space="preserve"> для детей 5 – 6 лет</w:t>
      </w:r>
    </w:p>
    <w:p w:rsidR="00014ACA" w:rsidRDefault="00084462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  <w:r w:rsidR="00014ACA" w:rsidRPr="00E548EB">
        <w:rPr>
          <w:rFonts w:ascii="Times New Roman" w:hAnsi="Times New Roman" w:cs="Times New Roman"/>
          <w:sz w:val="24"/>
          <w:szCs w:val="24"/>
        </w:rPr>
        <w:t xml:space="preserve"> для детей 6 – 7 лет</w:t>
      </w:r>
    </w:p>
    <w:p w:rsidR="00014ACA" w:rsidRDefault="00014ACA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группы логопедических 5-6 лет</w:t>
      </w:r>
    </w:p>
    <w:p w:rsidR="00014ACA" w:rsidRDefault="00014ACA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группы логопедических 6-7 лет</w:t>
      </w:r>
    </w:p>
    <w:p w:rsidR="00014ACA" w:rsidRPr="00E548EB" w:rsidRDefault="00014ACA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группы кратковременного пребывания (ГКП) 2-3 лет</w:t>
      </w:r>
    </w:p>
    <w:p w:rsidR="00014ACA" w:rsidRPr="00E548EB" w:rsidRDefault="00084462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детский сад посещало 341</w:t>
      </w:r>
      <w:r w:rsidR="00014ACA">
        <w:rPr>
          <w:rFonts w:ascii="Times New Roman" w:hAnsi="Times New Roman" w:cs="Times New Roman"/>
          <w:sz w:val="24"/>
          <w:szCs w:val="24"/>
        </w:rPr>
        <w:t xml:space="preserve"> </w:t>
      </w:r>
      <w:r w:rsidR="00812FC9">
        <w:rPr>
          <w:rFonts w:ascii="Times New Roman" w:hAnsi="Times New Roman" w:cs="Times New Roman"/>
          <w:sz w:val="24"/>
          <w:szCs w:val="24"/>
        </w:rPr>
        <w:t>ребенок</w:t>
      </w:r>
      <w:r w:rsidR="00014ACA" w:rsidRPr="00E548EB">
        <w:rPr>
          <w:rFonts w:ascii="Times New Roman" w:hAnsi="Times New Roman" w:cs="Times New Roman"/>
          <w:sz w:val="24"/>
          <w:szCs w:val="24"/>
        </w:rPr>
        <w:t>.</w:t>
      </w:r>
    </w:p>
    <w:p w:rsidR="00014ACA" w:rsidRPr="000E6C4A" w:rsidRDefault="00014ACA" w:rsidP="00014ACA">
      <w:pPr>
        <w:rPr>
          <w:rFonts w:ascii="Times New Roman" w:hAnsi="Times New Roman" w:cs="Times New Roman"/>
          <w:sz w:val="24"/>
          <w:szCs w:val="24"/>
        </w:rPr>
      </w:pPr>
      <w:r w:rsidRPr="000E6C4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84462">
        <w:rPr>
          <w:rFonts w:ascii="Times New Roman" w:hAnsi="Times New Roman" w:cs="Times New Roman"/>
          <w:sz w:val="24"/>
          <w:szCs w:val="24"/>
        </w:rPr>
        <w:t>Федерального г</w:t>
      </w:r>
      <w:r w:rsidRPr="000E6C4A">
        <w:rPr>
          <w:rFonts w:ascii="Times New Roman" w:hAnsi="Times New Roman" w:cs="Times New Roman"/>
          <w:sz w:val="24"/>
          <w:szCs w:val="24"/>
        </w:rPr>
        <w:t>осударственного образовательного стандарта дошкольного образования, и в целях реализации программы вос</w:t>
      </w:r>
      <w:r w:rsidR="00084462">
        <w:rPr>
          <w:rFonts w:ascii="Times New Roman" w:hAnsi="Times New Roman" w:cs="Times New Roman"/>
          <w:sz w:val="24"/>
          <w:szCs w:val="24"/>
        </w:rPr>
        <w:t>питания и обучения детей на 2020 – 2021</w:t>
      </w:r>
      <w:r w:rsidRPr="000E6C4A">
        <w:rPr>
          <w:rFonts w:ascii="Times New Roman" w:hAnsi="Times New Roman" w:cs="Times New Roman"/>
          <w:sz w:val="24"/>
          <w:szCs w:val="24"/>
        </w:rPr>
        <w:t xml:space="preserve"> учебный год, основными задачами стали:</w:t>
      </w:r>
    </w:p>
    <w:p w:rsidR="000E6C4A" w:rsidRPr="000E6C4A" w:rsidRDefault="000E6C4A" w:rsidP="000E6C4A">
      <w:pPr>
        <w:rPr>
          <w:rFonts w:ascii="Times New Roman" w:hAnsi="Times New Roman" w:cs="Times New Roman"/>
          <w:sz w:val="24"/>
          <w:szCs w:val="24"/>
        </w:rPr>
      </w:pPr>
      <w:r w:rsidRPr="000E6C4A">
        <w:rPr>
          <w:rFonts w:ascii="Times New Roman" w:hAnsi="Times New Roman" w:cs="Times New Roman"/>
          <w:sz w:val="24"/>
          <w:szCs w:val="24"/>
        </w:rPr>
        <w:lastRenderedPageBreak/>
        <w:t xml:space="preserve">1. 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0E6C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6C4A">
        <w:rPr>
          <w:rFonts w:ascii="Times New Roman" w:hAnsi="Times New Roman" w:cs="Times New Roman"/>
          <w:sz w:val="24"/>
          <w:szCs w:val="24"/>
        </w:rPr>
        <w:t>.</w:t>
      </w:r>
    </w:p>
    <w:p w:rsidR="000E6C4A" w:rsidRPr="000E6C4A" w:rsidRDefault="000E6C4A" w:rsidP="000E6C4A">
      <w:pPr>
        <w:rPr>
          <w:rFonts w:ascii="Times New Roman" w:hAnsi="Times New Roman" w:cs="Times New Roman"/>
          <w:sz w:val="24"/>
          <w:szCs w:val="24"/>
        </w:rPr>
      </w:pPr>
      <w:r w:rsidRPr="000E6C4A">
        <w:rPr>
          <w:rFonts w:ascii="Times New Roman" w:hAnsi="Times New Roman" w:cs="Times New Roman"/>
          <w:sz w:val="24"/>
          <w:szCs w:val="24"/>
        </w:rPr>
        <w:t>2. Продолжать работу по экологическому воспитанию дошкольников в контексте ФГОС дошкольного образования в рамках Года экологии.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014ACA" w:rsidRPr="000E6C4A" w:rsidRDefault="000E6C4A" w:rsidP="000E6C4A">
      <w:pPr>
        <w:rPr>
          <w:rFonts w:ascii="Times New Roman" w:hAnsi="Times New Roman" w:cs="Times New Roman"/>
          <w:sz w:val="24"/>
          <w:szCs w:val="24"/>
        </w:rPr>
      </w:pPr>
      <w:r w:rsidRPr="000E6C4A">
        <w:rPr>
          <w:rFonts w:ascii="Times New Roman" w:hAnsi="Times New Roman" w:cs="Times New Roman"/>
          <w:sz w:val="24"/>
          <w:szCs w:val="24"/>
        </w:rPr>
        <w:t xml:space="preserve">3. Совершенствовать работу  ДОУ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</w:t>
      </w:r>
      <w:proofErr w:type="spellStart"/>
      <w:r w:rsidRPr="000E6C4A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0E6C4A">
        <w:rPr>
          <w:rFonts w:ascii="Times New Roman" w:hAnsi="Times New Roman" w:cs="Times New Roman"/>
          <w:sz w:val="24"/>
          <w:szCs w:val="24"/>
        </w:rPr>
        <w:t>.</w:t>
      </w:r>
      <w:r w:rsidR="00014ACA" w:rsidRPr="000E6C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14ACA" w:rsidRPr="000E6C4A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014ACA" w:rsidRPr="000E6C4A">
        <w:rPr>
          <w:rFonts w:ascii="Times New Roman" w:hAnsi="Times New Roman" w:cs="Times New Roman"/>
          <w:sz w:val="24"/>
          <w:szCs w:val="24"/>
        </w:rPr>
        <w:t xml:space="preserve"> реализации задач были запланированы и проведены следующие мероприятия:</w:t>
      </w:r>
    </w:p>
    <w:p w:rsidR="00014ACA" w:rsidRPr="00AF1B8E" w:rsidRDefault="00014ACA" w:rsidP="00014ACA">
      <w:pPr>
        <w:rPr>
          <w:rFonts w:ascii="Times New Roman" w:hAnsi="Times New Roman" w:cs="Times New Roman"/>
          <w:sz w:val="24"/>
          <w:szCs w:val="24"/>
        </w:rPr>
      </w:pPr>
      <w:r w:rsidRPr="00AF1B8E">
        <w:rPr>
          <w:rFonts w:ascii="Times New Roman" w:hAnsi="Times New Roman" w:cs="Times New Roman"/>
          <w:sz w:val="24"/>
          <w:szCs w:val="24"/>
        </w:rPr>
        <w:t>1. По первой годовой задаче был проведен семинар «Художественно-эстетическое развитие дошкольников, через интеграцию различных видов деятельности». Был проведен педагогический совет на тему: «Развитие творческого потенциала личности дошкольника через организацию работы по художественно – эстетическому развитию». Проведен тематический контроль «Художественно – эстетическое развитие дошкольников в ДОУ».</w:t>
      </w:r>
    </w:p>
    <w:p w:rsidR="00014ACA" w:rsidRPr="00AF1B8E" w:rsidRDefault="00014ACA" w:rsidP="00014ACA">
      <w:pPr>
        <w:rPr>
          <w:rFonts w:ascii="Times New Roman" w:hAnsi="Times New Roman" w:cs="Times New Roman"/>
          <w:sz w:val="24"/>
          <w:szCs w:val="24"/>
        </w:rPr>
      </w:pPr>
      <w:r w:rsidRPr="00AF1B8E">
        <w:rPr>
          <w:rFonts w:ascii="Times New Roman" w:hAnsi="Times New Roman" w:cs="Times New Roman"/>
          <w:sz w:val="24"/>
          <w:szCs w:val="24"/>
        </w:rPr>
        <w:t>2. По второй годовой задаче был проведен семинар «Духовно – нравственное воспитание дошкольников»; педагогический совет «Условия для духовно – нравственного развития детей дошкольного возраста через построение целостного педагогического процесса»; проведен тематический контроль «Организация  работы по духовно – нравственному воспитанию». Так же проведен конкурс для педагогов «Лучшая разработка конспекта ООД по духовно – нравственному воспитанию».</w:t>
      </w:r>
    </w:p>
    <w:p w:rsidR="00014ACA" w:rsidRPr="00AF1B8E" w:rsidRDefault="00014ACA" w:rsidP="00014ACA">
      <w:pPr>
        <w:rPr>
          <w:rFonts w:ascii="Times New Roman" w:hAnsi="Times New Roman" w:cs="Times New Roman"/>
          <w:sz w:val="24"/>
          <w:szCs w:val="24"/>
        </w:rPr>
      </w:pPr>
      <w:r w:rsidRPr="00AF1B8E">
        <w:rPr>
          <w:rFonts w:ascii="Times New Roman" w:hAnsi="Times New Roman" w:cs="Times New Roman"/>
          <w:sz w:val="24"/>
          <w:szCs w:val="24"/>
        </w:rPr>
        <w:t>3. По третьей годовой задаче был проведен семинар – практикум «Подвижная игра, как средство развития внимания»; запланирована и проведена выставка – конкурс «Нетрадиционное оборудование по физическому развитию», проведен педагогический совет на тему: «Совершенствование физических качеств детей через подвижные игры и физические упражнения», тематический контроль «Организация двигательной активности дошкольников в течение дня».</w:t>
      </w:r>
    </w:p>
    <w:p w:rsidR="00014ACA" w:rsidRPr="00AF1B8E" w:rsidRDefault="00014ACA" w:rsidP="00014ACA">
      <w:pPr>
        <w:rPr>
          <w:rFonts w:ascii="Times New Roman" w:hAnsi="Times New Roman" w:cs="Times New Roman"/>
          <w:sz w:val="24"/>
          <w:szCs w:val="24"/>
        </w:rPr>
      </w:pPr>
      <w:r w:rsidRPr="00AF1B8E">
        <w:rPr>
          <w:rFonts w:ascii="Times New Roman" w:hAnsi="Times New Roman" w:cs="Times New Roman"/>
          <w:sz w:val="24"/>
          <w:szCs w:val="24"/>
        </w:rPr>
        <w:t>4. В течение года все педагоги детского сада прошли курсы повышения квалификации по разным направлениям.</w:t>
      </w:r>
    </w:p>
    <w:p w:rsidR="00014ACA" w:rsidRPr="00AF1B8E" w:rsidRDefault="00014ACA" w:rsidP="00014ACA">
      <w:pPr>
        <w:rPr>
          <w:rFonts w:ascii="Times New Roman" w:hAnsi="Times New Roman" w:cs="Times New Roman"/>
          <w:sz w:val="24"/>
          <w:szCs w:val="24"/>
        </w:rPr>
      </w:pPr>
      <w:r w:rsidRPr="00AF1B8E">
        <w:rPr>
          <w:rFonts w:ascii="Times New Roman" w:hAnsi="Times New Roman" w:cs="Times New Roman"/>
          <w:sz w:val="24"/>
          <w:szCs w:val="24"/>
        </w:rPr>
        <w:t>5. Прошли профессиональную переподготовку: Горбунова Л.И. воспитатель</w:t>
      </w:r>
    </w:p>
    <w:p w:rsidR="00014ACA" w:rsidRPr="00A728F1" w:rsidRDefault="00014ACA" w:rsidP="00014A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1B8E">
        <w:rPr>
          <w:rFonts w:ascii="Times New Roman" w:hAnsi="Times New Roman" w:cs="Times New Roman"/>
          <w:sz w:val="24"/>
          <w:szCs w:val="24"/>
        </w:rPr>
        <w:t xml:space="preserve">Заместителем директора по ВМР </w:t>
      </w:r>
      <w:proofErr w:type="spellStart"/>
      <w:r w:rsidRPr="00AF1B8E">
        <w:rPr>
          <w:rFonts w:ascii="Times New Roman" w:hAnsi="Times New Roman" w:cs="Times New Roman"/>
          <w:sz w:val="24"/>
          <w:szCs w:val="24"/>
        </w:rPr>
        <w:t>Барахтиной</w:t>
      </w:r>
      <w:proofErr w:type="spellEnd"/>
      <w:r w:rsidRPr="00AF1B8E">
        <w:rPr>
          <w:rFonts w:ascii="Times New Roman" w:hAnsi="Times New Roman" w:cs="Times New Roman"/>
          <w:sz w:val="24"/>
          <w:szCs w:val="24"/>
        </w:rPr>
        <w:t xml:space="preserve"> С.В. составлен план – график по повышению квалификации педагогического коллектива. В результате повышения квалификации все педагоги имеют профессиональное педагогическое образование.</w:t>
      </w:r>
      <w:r w:rsidRPr="00A728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4ACA" w:rsidRPr="00AF1B8E" w:rsidRDefault="00797F17" w:rsidP="00014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AF1B8E" w:rsidRPr="00AF1B8E">
        <w:rPr>
          <w:rFonts w:ascii="Times New Roman" w:hAnsi="Times New Roman" w:cs="Times New Roman"/>
          <w:sz w:val="24"/>
          <w:szCs w:val="24"/>
        </w:rPr>
        <w:t xml:space="preserve"> – 2020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4ACA" w:rsidRPr="00AF1B8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4ACA" w:rsidRPr="00AF1B8E">
        <w:rPr>
          <w:rFonts w:ascii="Times New Roman" w:hAnsi="Times New Roman" w:cs="Times New Roman"/>
          <w:sz w:val="24"/>
          <w:szCs w:val="24"/>
        </w:rPr>
        <w:t xml:space="preserve"> педагога приняли участие в аттестации, в результате экспертизы присвоена </w:t>
      </w:r>
      <w:r>
        <w:rPr>
          <w:rFonts w:ascii="Times New Roman" w:hAnsi="Times New Roman" w:cs="Times New Roman"/>
          <w:sz w:val="24"/>
          <w:szCs w:val="24"/>
        </w:rPr>
        <w:t xml:space="preserve">высшая и </w:t>
      </w:r>
      <w:r w:rsidR="00014ACA" w:rsidRPr="00AF1B8E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  <w:r w:rsidR="006B1744" w:rsidRPr="00AF1B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5A57" w:rsidRPr="00AF1B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4ACA" w:rsidRPr="00AF1B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1744" w:rsidRPr="00E548EB" w:rsidRDefault="006B1744" w:rsidP="00066A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 </w:t>
      </w:r>
      <w:r w:rsidRPr="00E548EB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образовательного процесса</w:t>
      </w:r>
    </w:p>
    <w:p w:rsidR="00F65A57" w:rsidRPr="00E548EB" w:rsidRDefault="00F65A57" w:rsidP="00066A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56B" w:rsidRPr="00E548EB" w:rsidRDefault="00797F17" w:rsidP="00E35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2020 – 2021</w:t>
      </w:r>
      <w:r w:rsidR="006B1744" w:rsidRPr="00E548EB">
        <w:rPr>
          <w:rFonts w:ascii="Times New Roman" w:hAnsi="Times New Roman" w:cs="Times New Roman"/>
          <w:sz w:val="24"/>
          <w:szCs w:val="24"/>
        </w:rPr>
        <w:t xml:space="preserve"> учебном году коллектив ДОУ осуществлял образовательный процесс по основной общеобразовательной программе дошкольного образования. Основная общеобразовательная программа ДОУ разработана с учетом целей, задач и содержания основной общеобразовательной программы дошкольного образования, воспитания и обучения в детском саду «От рождения до школы» под редакцией </w:t>
      </w:r>
      <w:proofErr w:type="spellStart"/>
      <w:r w:rsidR="006B1744" w:rsidRPr="00E548E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6B1744" w:rsidRPr="00E548EB">
        <w:rPr>
          <w:rFonts w:ascii="Times New Roman" w:hAnsi="Times New Roman" w:cs="Times New Roman"/>
          <w:sz w:val="24"/>
          <w:szCs w:val="24"/>
        </w:rPr>
        <w:t xml:space="preserve">, М.А. Васильевой, </w:t>
      </w:r>
      <w:proofErr w:type="spellStart"/>
      <w:r w:rsidR="006B1744" w:rsidRPr="00E548E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6B1744" w:rsidRPr="00E548EB">
        <w:rPr>
          <w:rFonts w:ascii="Times New Roman" w:hAnsi="Times New Roman" w:cs="Times New Roman"/>
          <w:sz w:val="24"/>
          <w:szCs w:val="24"/>
        </w:rPr>
        <w:t>.</w:t>
      </w:r>
    </w:p>
    <w:p w:rsidR="00686348" w:rsidRPr="00E548EB" w:rsidRDefault="00686348" w:rsidP="00D4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37" w:rsidRPr="00E548EB" w:rsidRDefault="00686348" w:rsidP="0068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ab/>
        <w:t>Работа по ОБЖ и ПДД велась в соответствии с планами ДОУ и приказами Управления образования.</w:t>
      </w:r>
      <w:r w:rsidR="00492E7D" w:rsidRPr="00E5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37" w:rsidRPr="00E548EB" w:rsidRDefault="001F2937" w:rsidP="0068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ab/>
        <w:t xml:space="preserve">В течение года на сайте детского сада регулярно обновлялись материалы и публикации. </w:t>
      </w:r>
    </w:p>
    <w:p w:rsidR="00875749" w:rsidRPr="00E548EB" w:rsidRDefault="001F2937" w:rsidP="0068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ab/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</w:t>
      </w:r>
      <w:r w:rsidR="00875749" w:rsidRPr="00E548EB">
        <w:rPr>
          <w:rFonts w:ascii="Times New Roman" w:hAnsi="Times New Roman" w:cs="Times New Roman"/>
          <w:sz w:val="24"/>
          <w:szCs w:val="24"/>
        </w:rPr>
        <w:t>, детьми и родителями.</w:t>
      </w:r>
    </w:p>
    <w:p w:rsidR="00875749" w:rsidRPr="00E548EB" w:rsidRDefault="00875749" w:rsidP="0068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ab/>
        <w:t>Работа с родителями осуществлялась в соответствии с ФГОС, где говорится, что детский сад обязан:</w:t>
      </w:r>
    </w:p>
    <w:p w:rsidR="00875749" w:rsidRPr="00E548EB" w:rsidRDefault="0087574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 и общественность относительно целей дошкольного образования, общего для всего образовательного пространства Российской Федерации, а также о Программе, и не только семье, но и всем заинтересованным лицам, вовлеченным в образовательную деятельность;</w:t>
      </w:r>
    </w:p>
    <w:p w:rsidR="00875749" w:rsidRPr="00E548EB" w:rsidRDefault="0087574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обеспечить открытость дошкольного образования;</w:t>
      </w:r>
    </w:p>
    <w:p w:rsidR="00875749" w:rsidRPr="00E548EB" w:rsidRDefault="000A39EC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создавать условия для участия родителей (законных представителей) в воспитании детей, охране и укреплении их здоровья;</w:t>
      </w:r>
    </w:p>
    <w:p w:rsidR="000A39EC" w:rsidRPr="00E548EB" w:rsidRDefault="000A39EC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создавать условия для участия родителей (законных представителей) в </w:t>
      </w:r>
      <w:r w:rsidR="00B15EB9" w:rsidRPr="00E548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48EB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B15EB9" w:rsidRPr="00E548EB" w:rsidRDefault="00B15EB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обеспечить вовлечение семей непосредственно в образовательную деятельность, в том числе посредством сознания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B15EB9" w:rsidRPr="00E548EB" w:rsidRDefault="00B15EB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реализацией.</w:t>
      </w:r>
    </w:p>
    <w:p w:rsidR="00B15EB9" w:rsidRPr="00E548EB" w:rsidRDefault="00B15EB9" w:rsidP="00B15E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В течение года мы искали новые формы работы с родителями для решения следующих приоритетных задач:</w:t>
      </w:r>
    </w:p>
    <w:p w:rsidR="00B15EB9" w:rsidRPr="00E548EB" w:rsidRDefault="00B15EB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установление партнерских отношений с семьей каждого воспитанника;</w:t>
      </w:r>
    </w:p>
    <w:p w:rsidR="00B15EB9" w:rsidRPr="00E548EB" w:rsidRDefault="00B15EB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объединение усилий для развития и воспитания детей;</w:t>
      </w:r>
    </w:p>
    <w:p w:rsidR="00B15EB9" w:rsidRPr="00E548EB" w:rsidRDefault="00B15EB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создание атмосферы взаимопонимания, общности интересов, эмоциональной </w:t>
      </w:r>
      <w:proofErr w:type="spellStart"/>
      <w:r w:rsidRPr="00E548E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E548EB">
        <w:rPr>
          <w:rFonts w:ascii="Times New Roman" w:hAnsi="Times New Roman" w:cs="Times New Roman"/>
          <w:sz w:val="24"/>
          <w:szCs w:val="24"/>
        </w:rPr>
        <w:t>;</w:t>
      </w:r>
    </w:p>
    <w:p w:rsidR="00B15EB9" w:rsidRPr="00E548EB" w:rsidRDefault="00B15EB9" w:rsidP="009A4E1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активизация и обогащение воспитательных умений родителей.</w:t>
      </w:r>
    </w:p>
    <w:p w:rsidR="00B15EB9" w:rsidRPr="00E548EB" w:rsidRDefault="00B15EB9" w:rsidP="00B15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EB9" w:rsidRPr="00E548EB" w:rsidRDefault="00B15EB9" w:rsidP="00B15E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Для решения поставленных задач и вовлечения родителей в единое пространство детского развития в детском саду велась работа в трех направлениях:</w:t>
      </w:r>
    </w:p>
    <w:p w:rsidR="00B15EB9" w:rsidRPr="00E548EB" w:rsidRDefault="00DA1F2B" w:rsidP="009A4E1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DA1F2B" w:rsidRPr="00E548EB" w:rsidRDefault="00DA1F2B" w:rsidP="009A4E1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DA1F2B" w:rsidRPr="00E548EB" w:rsidRDefault="00DA1F2B" w:rsidP="009A4E1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Вовлечение родителей в деятельность ДОУ, совместная работа по обмену опытом.</w:t>
      </w:r>
    </w:p>
    <w:p w:rsidR="00DA1F2B" w:rsidRPr="00E548EB" w:rsidRDefault="00DA1F2B" w:rsidP="00DA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  Использовались коллективные, индивидуальные, наглядно-информационные методы.</w:t>
      </w:r>
    </w:p>
    <w:p w:rsidR="00DA1F2B" w:rsidRPr="00E548EB" w:rsidRDefault="00DA1F2B" w:rsidP="00DA1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ab/>
        <w:t>Коллективные: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Общие и групповые родительские собрания, в том числе и нетрадиционные;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lastRenderedPageBreak/>
        <w:t>Заседания родительского коллектива ДОУ;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Совместные с родителями, детьми и воспитателями праздники, соревнования, экскурсии, развлечения;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Совместные досуги, соревнования;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Выставки и конкурсы совместных работ родителей и детей;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Мастер – классы;</w:t>
      </w:r>
    </w:p>
    <w:p w:rsidR="00DA1F2B" w:rsidRPr="00E548EB" w:rsidRDefault="00DA1F2B" w:rsidP="009A4E1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3A7D43">
        <w:rPr>
          <w:rFonts w:ascii="Times New Roman" w:hAnsi="Times New Roman" w:cs="Times New Roman"/>
          <w:sz w:val="24"/>
          <w:szCs w:val="24"/>
        </w:rPr>
        <w:t>просмотры</w:t>
      </w:r>
      <w:r w:rsidRPr="00E548EB">
        <w:rPr>
          <w:rFonts w:ascii="Times New Roman" w:hAnsi="Times New Roman" w:cs="Times New Roman"/>
          <w:sz w:val="24"/>
          <w:szCs w:val="24"/>
        </w:rPr>
        <w:t>.</w:t>
      </w:r>
    </w:p>
    <w:p w:rsidR="00DA1F2B" w:rsidRPr="00E548EB" w:rsidRDefault="00DA1F2B" w:rsidP="00DA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F2B" w:rsidRPr="00E548EB" w:rsidRDefault="00DA1F2B" w:rsidP="00DA1F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Наглядно – информационные:</w:t>
      </w:r>
    </w:p>
    <w:p w:rsidR="00DA1F2B" w:rsidRPr="00E548EB" w:rsidRDefault="00DA1F2B" w:rsidP="009A4E1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Выставки детских творческих работ в группах и холлах детского сада;</w:t>
      </w:r>
    </w:p>
    <w:p w:rsidR="00DA1F2B" w:rsidRPr="00E548EB" w:rsidRDefault="00DA1F2B" w:rsidP="009A4E1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Тематические выставки и информационные стенды;</w:t>
      </w:r>
    </w:p>
    <w:p w:rsidR="00DA1F2B" w:rsidRPr="00E548EB" w:rsidRDefault="00DA1F2B" w:rsidP="009A4E1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Стенгазеты;</w:t>
      </w:r>
    </w:p>
    <w:p w:rsidR="00DA1F2B" w:rsidRPr="00E548EB" w:rsidRDefault="00DA1F2B" w:rsidP="009A4E1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Фотовыставки;</w:t>
      </w:r>
    </w:p>
    <w:p w:rsidR="00DA1F2B" w:rsidRPr="00E548EB" w:rsidRDefault="00DA1F2B" w:rsidP="009A4E1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Наглядная агитация в форме консультаций, рекомендаций, буклетов, памяток по воспитанию и развитию, оздоровлению и закаливанию</w:t>
      </w:r>
      <w:r w:rsidR="0080052A" w:rsidRPr="00E548EB">
        <w:rPr>
          <w:rFonts w:ascii="Times New Roman" w:hAnsi="Times New Roman" w:cs="Times New Roman"/>
          <w:sz w:val="24"/>
          <w:szCs w:val="24"/>
        </w:rPr>
        <w:t xml:space="preserve"> детей, О</w:t>
      </w:r>
      <w:proofErr w:type="gramStart"/>
      <w:r w:rsidR="0080052A" w:rsidRPr="00E548EB">
        <w:rPr>
          <w:rFonts w:ascii="Times New Roman" w:hAnsi="Times New Roman" w:cs="Times New Roman"/>
          <w:sz w:val="24"/>
          <w:szCs w:val="24"/>
        </w:rPr>
        <w:t>БЖ в пр</w:t>
      </w:r>
      <w:proofErr w:type="gramEnd"/>
      <w:r w:rsidR="0080052A" w:rsidRPr="00E548EB">
        <w:rPr>
          <w:rFonts w:ascii="Times New Roman" w:hAnsi="Times New Roman" w:cs="Times New Roman"/>
          <w:sz w:val="24"/>
          <w:szCs w:val="24"/>
        </w:rPr>
        <w:t>иемных групп и специально отведенных для этой информации стендах в холлах детского сада</w:t>
      </w:r>
      <w:r w:rsidR="00D873F9" w:rsidRPr="00E548EB">
        <w:rPr>
          <w:rFonts w:ascii="Times New Roman" w:hAnsi="Times New Roman" w:cs="Times New Roman"/>
          <w:sz w:val="24"/>
          <w:szCs w:val="24"/>
        </w:rPr>
        <w:t>;</w:t>
      </w:r>
    </w:p>
    <w:p w:rsidR="00D873F9" w:rsidRPr="00E548EB" w:rsidRDefault="00D873F9" w:rsidP="009A4E1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А так же консультации для родителей в соответствии с календарно-тематическим планированием.</w:t>
      </w:r>
    </w:p>
    <w:p w:rsidR="00FA3362" w:rsidRPr="00E548EB" w:rsidRDefault="00FA3362" w:rsidP="003A7D4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D873F9" w:rsidRPr="00E548EB" w:rsidRDefault="00D873F9" w:rsidP="00D873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Индивидуальные:</w:t>
      </w:r>
    </w:p>
    <w:p w:rsidR="00D873F9" w:rsidRPr="00E548EB" w:rsidRDefault="00D873F9" w:rsidP="009A4E1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Индивидуальные беседы и консультации;</w:t>
      </w:r>
    </w:p>
    <w:p w:rsidR="00D873F9" w:rsidRPr="00E548EB" w:rsidRDefault="00D873F9" w:rsidP="009A4E1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Папки – передвижки;</w:t>
      </w:r>
    </w:p>
    <w:p w:rsidR="00D873F9" w:rsidRPr="00E548EB" w:rsidRDefault="00D873F9" w:rsidP="009A4E1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Приобщение родителей </w:t>
      </w:r>
      <w:r w:rsidR="00DB23A1" w:rsidRPr="00E548EB">
        <w:rPr>
          <w:rFonts w:ascii="Times New Roman" w:hAnsi="Times New Roman" w:cs="Times New Roman"/>
          <w:sz w:val="24"/>
          <w:szCs w:val="24"/>
        </w:rPr>
        <w:t>к жизни детского сада (организационно-хозяйственная помощь родителей воспитателю).</w:t>
      </w:r>
    </w:p>
    <w:p w:rsidR="00DB23A1" w:rsidRPr="00E548EB" w:rsidRDefault="00784F91" w:rsidP="00FA3362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Основная цель всех форм и видов взаимодействия ДОУ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</w:t>
      </w:r>
      <w:r w:rsidR="00FA3362" w:rsidRPr="00E548EB">
        <w:rPr>
          <w:rFonts w:ascii="Times New Roman" w:hAnsi="Times New Roman" w:cs="Times New Roman"/>
          <w:sz w:val="24"/>
          <w:szCs w:val="24"/>
        </w:rPr>
        <w:t>.</w:t>
      </w:r>
    </w:p>
    <w:p w:rsidR="00FA3362" w:rsidRPr="00E548EB" w:rsidRDefault="00FA3362" w:rsidP="00014AC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Такая работа помогает родителям и воспитателям найти правильный подход в воспитании и развитии детей.</w:t>
      </w:r>
    </w:p>
    <w:p w:rsidR="00FA3362" w:rsidRPr="00E548EB" w:rsidRDefault="00FA3362" w:rsidP="00FA3362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 xml:space="preserve">       </w:t>
      </w:r>
      <w:r w:rsidR="00395BCF" w:rsidRPr="00E548EB">
        <w:rPr>
          <w:rFonts w:ascii="Times New Roman" w:hAnsi="Times New Roman" w:cs="Times New Roman"/>
          <w:sz w:val="24"/>
          <w:szCs w:val="24"/>
        </w:rPr>
        <w:t xml:space="preserve">      </w:t>
      </w:r>
      <w:r w:rsidRPr="00E548EB">
        <w:rPr>
          <w:rFonts w:ascii="Times New Roman" w:hAnsi="Times New Roman" w:cs="Times New Roman"/>
          <w:sz w:val="24"/>
          <w:szCs w:val="24"/>
        </w:rPr>
        <w:t xml:space="preserve">   </w:t>
      </w:r>
      <w:r w:rsidRPr="00E548EB">
        <w:rPr>
          <w:rFonts w:ascii="Times New Roman" w:hAnsi="Times New Roman" w:cs="Times New Roman"/>
          <w:b/>
          <w:sz w:val="24"/>
          <w:szCs w:val="24"/>
        </w:rPr>
        <w:t>Актуальность качества образовательного процесса</w:t>
      </w:r>
    </w:p>
    <w:p w:rsidR="00395BCF" w:rsidRPr="00E548EB" w:rsidRDefault="00395BCF" w:rsidP="00FA3362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395BCF" w:rsidRPr="00E548EB" w:rsidRDefault="00395BCF" w:rsidP="009A4E1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Выявление динамики развития каждого ребенка;</w:t>
      </w:r>
    </w:p>
    <w:p w:rsidR="00395BCF" w:rsidRPr="00E548EB" w:rsidRDefault="00395BCF" w:rsidP="009A4E1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Оценка успешности усвоения принятой в ДОУ образовательной программы;</w:t>
      </w:r>
    </w:p>
    <w:p w:rsidR="006D1222" w:rsidRPr="00E93D9E" w:rsidRDefault="00395BCF" w:rsidP="009A4E1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Определение перспектив, направлений работы как отдельно взятого педагога, так и всего педагогического коллектива учреждения.</w:t>
      </w:r>
    </w:p>
    <w:p w:rsidR="006D1222" w:rsidRPr="007B6927" w:rsidRDefault="006D1222" w:rsidP="007B6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7E7" w:rsidRPr="00E548EB" w:rsidRDefault="006D1222" w:rsidP="007B69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8EB">
        <w:rPr>
          <w:rFonts w:ascii="Times New Roman" w:hAnsi="Times New Roman" w:cs="Times New Roman"/>
          <w:sz w:val="24"/>
          <w:szCs w:val="24"/>
        </w:rPr>
        <w:t>Анализ деятельности и организации образовательного процесса по ДОУ</w:t>
      </w:r>
      <w:r w:rsidR="007B6927">
        <w:rPr>
          <w:rFonts w:ascii="Times New Roman" w:hAnsi="Times New Roman" w:cs="Times New Roman"/>
          <w:sz w:val="24"/>
          <w:szCs w:val="24"/>
        </w:rPr>
        <w:t xml:space="preserve"> в 2019 – 2020</w:t>
      </w:r>
      <w:r w:rsidR="00245B10" w:rsidRPr="00E548EB">
        <w:rPr>
          <w:rFonts w:ascii="Times New Roman" w:hAnsi="Times New Roman" w:cs="Times New Roman"/>
          <w:sz w:val="24"/>
          <w:szCs w:val="24"/>
        </w:rPr>
        <w:t xml:space="preserve"> учебном году показал, что в дошкольном учреждении создана оптимальная образовательная среда. Работает стабильный кадровый состав, способный эффективно осуществлять поставленные цели и задачи. Существенным достижением в деятельности педагогического коллектива стало значительное повышение методической активности педагогов. Анализ педагогической деятельности показывает, что образовательная деятельность реализуется на достаточном уровне. Увеличилось количество детей  - участников различных выставок, конкурсов. Повысилась заинтересованность родителей в осуществлении образовательного процесса.</w:t>
      </w:r>
    </w:p>
    <w:p w:rsidR="00E35817" w:rsidRPr="00014ACA" w:rsidRDefault="00245B10" w:rsidP="007B6927">
      <w:pPr>
        <w:pStyle w:val="af2"/>
        <w:shd w:val="clear" w:color="auto" w:fill="FFFFFF"/>
        <w:spacing w:line="276" w:lineRule="auto"/>
        <w:jc w:val="both"/>
        <w:rPr>
          <w:color w:val="FF0000"/>
        </w:rPr>
      </w:pPr>
      <w:r w:rsidRPr="00E548EB">
        <w:lastRenderedPageBreak/>
        <w:t xml:space="preserve">        </w:t>
      </w:r>
      <w:r w:rsidR="00E35817" w:rsidRPr="00E35817">
        <w:rPr>
          <w:color w:val="FF0000"/>
        </w:rPr>
        <w:t xml:space="preserve">        </w:t>
      </w:r>
      <w:r w:rsidR="00E35817" w:rsidRPr="00E35817">
        <w:t xml:space="preserve">Планируемые результаты освоения образовательной </w:t>
      </w:r>
      <w:r w:rsidR="007B6927">
        <w:t>программы за предшествующи</w:t>
      </w:r>
      <w:r w:rsidR="00797F17">
        <w:t>й 2020-2021</w:t>
      </w:r>
      <w:r w:rsidR="00E35817" w:rsidRPr="00E35817">
        <w:t xml:space="preserve"> учебный год по результатам мониторинга были достигнуты во всех возрастных группах. Следует отметить хорошие показатели уровня освоения образовательной программы по образовательным областям, что подтверждает качество образования в </w:t>
      </w:r>
      <w:r w:rsidR="007B6927">
        <w:t>М</w:t>
      </w:r>
      <w:r w:rsidR="00E35817" w:rsidRPr="00E35817">
        <w:t>А</w:t>
      </w:r>
      <w:r w:rsidR="007B6927">
        <w:t>Д</w:t>
      </w:r>
      <w:r w:rsidR="00E35817" w:rsidRPr="00E35817">
        <w:t>ОУ детский сад № 14. К ним можно отнести и высокую степень активности участия детей и их родителей в различных образовательных проектах, конкурсах, фестивалях, соревнованиях и других мероприятиях разного уровня, особенно когда эти мероприятия проходят в родных стенах учреждения. Результат деятельности показал хорошую работу коллектива.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 об участии детей в мероприятиях</w:t>
      </w:r>
    </w:p>
    <w:p w:rsidR="00E35817" w:rsidRPr="00E35817" w:rsidRDefault="00797F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 2020-2021</w:t>
      </w:r>
      <w:r w:rsidR="00E35817" w:rsidRPr="00E358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35817" w:rsidRPr="00E358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уч.г</w:t>
      </w:r>
      <w:proofErr w:type="spellEnd"/>
      <w:r w:rsidR="00E35817" w:rsidRPr="00E358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35817" w:rsidRPr="00E35817" w:rsidRDefault="00E35817" w:rsidP="00E35817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Ана</w:t>
      </w:r>
      <w:r w:rsidR="00797F17">
        <w:rPr>
          <w:rFonts w:ascii="Times New Roman" w:eastAsia="Calibri" w:hAnsi="Times New Roman" w:cs="Times New Roman"/>
          <w:sz w:val="24"/>
          <w:szCs w:val="24"/>
        </w:rPr>
        <w:t>лиз выполнения программы за 2020 – 2021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учебный год показал, что цели и задачи, поставленными педагогическим коллективом, были выполнены качественно.</w:t>
      </w:r>
    </w:p>
    <w:p w:rsidR="00E35817" w:rsidRDefault="00E35817" w:rsidP="00E35817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 течение года педагогический коллектив принимал активное участие в муниципальных, региональных, международных конкурсах, выставках.</w:t>
      </w:r>
    </w:p>
    <w:p w:rsidR="006027CD" w:rsidRDefault="006027CD" w:rsidP="00E35817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6027CD" w:rsidRPr="00E35817" w:rsidRDefault="006027CD" w:rsidP="00E35817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0" w:type="auto"/>
        <w:tblInd w:w="-459" w:type="dxa"/>
        <w:tblLook w:val="04A0" w:firstRow="1" w:lastRow="0" w:firstColumn="1" w:lastColumn="0" w:noHBand="0" w:noVBand="1"/>
      </w:tblPr>
      <w:tblGrid>
        <w:gridCol w:w="680"/>
        <w:gridCol w:w="2766"/>
        <w:gridCol w:w="4279"/>
        <w:gridCol w:w="2305"/>
      </w:tblGrid>
      <w:tr w:rsidR="00E35817" w:rsidRPr="00E35817" w:rsidTr="00E35817">
        <w:tc>
          <w:tcPr>
            <w:tcW w:w="680" w:type="dxa"/>
          </w:tcPr>
          <w:p w:rsidR="00E35817" w:rsidRPr="007F29B7" w:rsidRDefault="00E35817" w:rsidP="00E35817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7F29B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F29B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766" w:type="dxa"/>
          </w:tcPr>
          <w:p w:rsidR="00E35817" w:rsidRPr="007F29B7" w:rsidRDefault="00E35817" w:rsidP="00E35817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4279" w:type="dxa"/>
          </w:tcPr>
          <w:p w:rsidR="00E35817" w:rsidRPr="007F29B7" w:rsidRDefault="00E35817" w:rsidP="00E35817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2305" w:type="dxa"/>
          </w:tcPr>
          <w:p w:rsidR="00E35817" w:rsidRPr="007F29B7" w:rsidRDefault="00E35817" w:rsidP="00E35817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Результат участия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E35817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pStyle w:val="af0"/>
              <w:rPr>
                <w:rFonts w:ascii="Times New Roman" w:hAnsi="Times New Roman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pStyle w:val="af0"/>
              <w:rPr>
                <w:rFonts w:ascii="Times New Roman" w:hAnsi="Times New Roman"/>
                <w:sz w:val="24"/>
                <w:lang w:bidi="hi-IN"/>
              </w:rPr>
            </w:pPr>
            <w:r w:rsidRPr="003F2187">
              <w:rPr>
                <w:rFonts w:ascii="Times New Roman" w:hAnsi="Times New Roman"/>
                <w:sz w:val="24"/>
                <w:lang w:bidi="hi-IN"/>
              </w:rPr>
              <w:t>Региональный дистанционный вокально-хореографический конкурс «Зимушка хрустальная»</w:t>
            </w:r>
          </w:p>
          <w:p w:rsidR="00797F17" w:rsidRPr="003F2187" w:rsidRDefault="00797F17" w:rsidP="008B2E57">
            <w:pPr>
              <w:pStyle w:val="af0"/>
              <w:rPr>
                <w:rFonts w:ascii="Times New Roman" w:hAnsi="Times New Roman"/>
              </w:rPr>
            </w:pPr>
            <w:r w:rsidRPr="003F2187">
              <w:rPr>
                <w:rFonts w:ascii="Times New Roman" w:hAnsi="Times New Roman"/>
                <w:sz w:val="24"/>
                <w:lang w:bidi="hi-IN"/>
              </w:rPr>
              <w:t>Московской области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  <w:sz w:val="24"/>
              </w:rPr>
            </w:pPr>
            <w:r w:rsidRPr="003F2187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«Читаем </w:t>
            </w:r>
            <w:proofErr w:type="spellStart"/>
            <w:r w:rsidRPr="003F218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3F21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  <w:sz w:val="24"/>
              </w:rPr>
            </w:pPr>
            <w:r w:rsidRPr="003F2187"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25.02.21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Региональный  конкурс чтецов «Слава защитникам Отечества»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</w:rPr>
            </w:pPr>
            <w:r w:rsidRPr="003F2187">
              <w:rPr>
                <w:rFonts w:ascii="Times New Roman" w:hAnsi="Times New Roman"/>
              </w:rPr>
              <w:t>3 место</w:t>
            </w:r>
          </w:p>
          <w:p w:rsidR="00797F17" w:rsidRPr="003F2187" w:rsidRDefault="00797F17" w:rsidP="008B2E57">
            <w:pPr>
              <w:jc w:val="center"/>
              <w:rPr>
                <w:rFonts w:ascii="Times New Roman" w:hAnsi="Times New Roman"/>
              </w:rPr>
            </w:pPr>
            <w:r w:rsidRPr="003F2187">
              <w:rPr>
                <w:rFonts w:ascii="Times New Roman" w:hAnsi="Times New Roman"/>
              </w:rPr>
              <w:t>3 место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Дистанционный городской фестиваль-конкурс ансамблей детских музыкальных инструментов «Весенний перезвон»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</w:rPr>
            </w:pPr>
            <w:r w:rsidRPr="003F2187">
              <w:rPr>
                <w:rFonts w:ascii="Times New Roman" w:hAnsi="Times New Roman"/>
              </w:rPr>
              <w:t>2 место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Городской музыкальный фестиваль «Весенняя мозаика»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</w:rPr>
            </w:pPr>
            <w:r w:rsidRPr="003F2187">
              <w:rPr>
                <w:rFonts w:ascii="Times New Roman" w:hAnsi="Times New Roman"/>
              </w:rPr>
              <w:t>Победитель в номинации «Музыкальное соответствие»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Конкурс рисунков и поделок «Профессии моих родителей»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  <w:sz w:val="24"/>
              </w:rPr>
            </w:pPr>
            <w:r w:rsidRPr="003F2187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7F29B7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7F29B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 xml:space="preserve">Дистанционный региональный фестиваль </w:t>
            </w:r>
            <w:proofErr w:type="gramStart"/>
            <w:r w:rsidRPr="003F2187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3F2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187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3F2187">
              <w:rPr>
                <w:rFonts w:ascii="Times New Roman" w:hAnsi="Times New Roman"/>
                <w:sz w:val="24"/>
                <w:szCs w:val="24"/>
              </w:rPr>
              <w:t xml:space="preserve"> «Звездам навстречу»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  <w:sz w:val="24"/>
              </w:rPr>
            </w:pPr>
            <w:r w:rsidRPr="003F2187">
              <w:rPr>
                <w:rFonts w:ascii="Times New Roman" w:hAnsi="Times New Roman"/>
                <w:sz w:val="24"/>
              </w:rPr>
              <w:t xml:space="preserve">Победитель в номинации «Самый спортивный </w:t>
            </w:r>
            <w:proofErr w:type="spellStart"/>
            <w:r w:rsidRPr="003F2187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3F218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97F17" w:rsidRPr="00E35817" w:rsidTr="00E35817">
        <w:tc>
          <w:tcPr>
            <w:tcW w:w="680" w:type="dxa"/>
          </w:tcPr>
          <w:p w:rsidR="00797F17" w:rsidRPr="00812FC9" w:rsidRDefault="00797F17" w:rsidP="007B35E2">
            <w:pPr>
              <w:rPr>
                <w:rFonts w:ascii="Times New Roman" w:hAnsi="Times New Roman"/>
                <w:b/>
                <w:sz w:val="24"/>
              </w:rPr>
            </w:pPr>
            <w:r w:rsidRPr="00812FC9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66" w:type="dxa"/>
          </w:tcPr>
          <w:p w:rsidR="00797F17" w:rsidRPr="003F2187" w:rsidRDefault="00797F17" w:rsidP="008B2E5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4279" w:type="dxa"/>
          </w:tcPr>
          <w:p w:rsidR="00797F17" w:rsidRPr="003F2187" w:rsidRDefault="00797F17" w:rsidP="008B2E5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87">
              <w:rPr>
                <w:rFonts w:ascii="Times New Roman" w:hAnsi="Times New Roman"/>
                <w:sz w:val="24"/>
                <w:szCs w:val="24"/>
              </w:rPr>
              <w:t>Дистанционный зональный фестиваль-конкурс «Пасхальный благовест»</w:t>
            </w:r>
          </w:p>
        </w:tc>
        <w:tc>
          <w:tcPr>
            <w:tcW w:w="2305" w:type="dxa"/>
          </w:tcPr>
          <w:p w:rsidR="00797F17" w:rsidRPr="003F2187" w:rsidRDefault="00797F17" w:rsidP="008B2E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</w:tbl>
    <w:p w:rsidR="00E35817" w:rsidRPr="00E35817" w:rsidRDefault="00E35817" w:rsidP="00E35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</w:t>
      </w: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5817" w:rsidRPr="00E35817" w:rsidRDefault="00E35817" w:rsidP="00E35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всех групп:</w:t>
      </w:r>
    </w:p>
    <w:p w:rsidR="00E35817" w:rsidRPr="00E35817" w:rsidRDefault="00E35817" w:rsidP="00E35817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  Продолжать осуществлять личностно-ориентированный подход к детям с целью улучшения освоения программного материала по образовательным областям  с ФГОС </w:t>
      </w:r>
      <w:proofErr w:type="gramStart"/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817" w:rsidRPr="00E35817" w:rsidRDefault="007B6927" w:rsidP="00E35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При планировании </w:t>
      </w:r>
      <w:proofErr w:type="spellStart"/>
      <w:r w:rsidR="000D077F">
        <w:fldChar w:fldCharType="begin"/>
      </w:r>
      <w:r w:rsidR="000D077F">
        <w:instrText xml:space="preserve"> HYPERLINK "http://pandia.ru/text/category/vospitatelmznaya_rabota/" \o "Воспитательная работа" </w:instrText>
      </w:r>
      <w:r w:rsidR="000D077F">
        <w:fldChar w:fldCharType="separate"/>
      </w:r>
      <w:r w:rsidR="00E35817" w:rsidRPr="00E35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воспитательно</w:t>
      </w:r>
      <w:proofErr w:type="spellEnd"/>
      <w:r w:rsidR="00E35817" w:rsidRPr="00E358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-образовательной работы</w:t>
      </w:r>
      <w:r w:rsidR="000D07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учитывать результаты мониторинга в соответствии с ФГОС </w:t>
      </w:r>
      <w:proofErr w:type="gramStart"/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817" w:rsidRPr="00B6610C" w:rsidRDefault="007B6927" w:rsidP="00B6610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Педагогам особое внимание следует уделить детям, показавшим низкий уровень освоения программного материала по образовательным областям в соответствии с ФГОС </w:t>
      </w:r>
      <w:proofErr w:type="gramStart"/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составить </w:t>
      </w:r>
      <w:proofErr w:type="gramStart"/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="00E35817"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устранения недостатков и устранить имеющиеся недостатки в течение год</w:t>
      </w:r>
      <w:r w:rsidR="00B6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Система психологической помощи</w:t>
      </w: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E35817" w:rsidRPr="00E35817" w:rsidRDefault="00E35817" w:rsidP="00E35817">
      <w:pPr>
        <w:shd w:val="clear" w:color="auto" w:fill="FFFFFF"/>
        <w:tabs>
          <w:tab w:val="right" w:pos="9355"/>
        </w:tabs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интегративно в ходе освоения всех образовательных областей. Педагоги-специалисты работают во взаимодействии  и взаимопомощи друг с другом. </w:t>
      </w:r>
    </w:p>
    <w:p w:rsidR="00E35817" w:rsidRPr="00E35817" w:rsidRDefault="00E3581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сопровождение ребёнка ведётся на всех возрастных этапах развития (раннее детство, дошкольный возраст).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Большой вклад в совершенствование работы по адаптации детей, по  подготовке детей к школе вносит педагог-психолог, который ведёт систематическую работу по адаптации детей к социальному окружению, организует психолого-консультативную деятельность для родителей. </w:t>
      </w:r>
    </w:p>
    <w:p w:rsidR="00E35817" w:rsidRPr="00E35817" w:rsidRDefault="00E35817" w:rsidP="00E35817">
      <w:pPr>
        <w:shd w:val="clear" w:color="auto" w:fill="FFFFFF"/>
        <w:spacing w:after="0"/>
        <w:ind w:right="-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Для полноценного развития детей старшего дошкольного возраста и предотвращения нарушений психического развития, осуществляется индивидуальное сопровождение детей педагогом-психологом образовательного учреждения.</w:t>
      </w:r>
    </w:p>
    <w:p w:rsidR="00E35817" w:rsidRPr="00E35817" w:rsidRDefault="00E35817" w:rsidP="00E35817">
      <w:pPr>
        <w:shd w:val="clear" w:color="auto" w:fill="FFFFFF"/>
        <w:spacing w:after="0"/>
        <w:ind w:right="-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 процессе индивидуального сопровождения ребёнка и психологического сопровождения группы детей старшего дошкольного возраста педагог-психолог руководствуется Положением о службе практической психологии в системе образования Российской Федерации.</w:t>
      </w:r>
      <w:r w:rsidRPr="00E35817">
        <w:rPr>
          <w:rFonts w:ascii="Times New Roman" w:eastAsia="Calibri" w:hAnsi="Times New Roman" w:cs="Times New Roman"/>
          <w:sz w:val="24"/>
          <w:szCs w:val="24"/>
        </w:rPr>
        <w:tab/>
        <w:t xml:space="preserve">П.20.: «Планы и программы развивающей и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психо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>-коррекционной работы разрабатываются с учётом возрастных и индивидуальных особенностей детей, определяемых в ходе психодиагностических исследований, и носят строго индивидуальный конкретный характер».</w:t>
      </w:r>
    </w:p>
    <w:p w:rsidR="00E35817" w:rsidRPr="00B6610C" w:rsidRDefault="00E35817" w:rsidP="00B6610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ACA" w:rsidRDefault="00014ACA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Анализ работы  логопедических групп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014ACA" w:rsidRDefault="00E35817" w:rsidP="00014AC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Логопедическая работа учителем-логопедом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Юткиной</w:t>
      </w:r>
      <w:proofErr w:type="spellEnd"/>
      <w:r w:rsidR="008E1EF8">
        <w:rPr>
          <w:rFonts w:ascii="Times New Roman" w:eastAsia="Calibri" w:hAnsi="Times New Roman" w:cs="Times New Roman"/>
          <w:sz w:val="24"/>
          <w:szCs w:val="24"/>
        </w:rPr>
        <w:t xml:space="preserve"> О.П., Алексеевой И.А., Родионовой Е.А., </w:t>
      </w:r>
      <w:proofErr w:type="spellStart"/>
      <w:r w:rsidR="008E1EF8">
        <w:rPr>
          <w:rFonts w:ascii="Times New Roman" w:eastAsia="Calibri" w:hAnsi="Times New Roman" w:cs="Times New Roman"/>
          <w:sz w:val="24"/>
          <w:szCs w:val="24"/>
        </w:rPr>
        <w:t>Олтаржевской</w:t>
      </w:r>
      <w:proofErr w:type="spellEnd"/>
      <w:r w:rsidR="008E1EF8">
        <w:rPr>
          <w:rFonts w:ascii="Times New Roman" w:eastAsia="Calibri" w:hAnsi="Times New Roman" w:cs="Times New Roman"/>
          <w:sz w:val="24"/>
          <w:szCs w:val="24"/>
        </w:rPr>
        <w:t xml:space="preserve"> М.О.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осуществлялась  по следующим направлениям:  диагностический блок; блок анализа, планирования и организации работ; блок развивающих занятий; блок профессиональной и консультативной работы; блок повышения квалификации учителя-логопеда; блок методического обеспечения и оптимизации коррекционно-педагогического процесса. В течение года учителя-логопеды неоднократно участвовала в родительских собраниях, выступала на семинарах. Посетила обучающие семинар</w:t>
      </w:r>
      <w:r w:rsidR="00014ACA">
        <w:rPr>
          <w:rFonts w:ascii="Times New Roman" w:eastAsia="Calibri" w:hAnsi="Times New Roman" w:cs="Times New Roman"/>
          <w:sz w:val="24"/>
          <w:szCs w:val="24"/>
        </w:rPr>
        <w:t>ы на методических объединениях.</w:t>
      </w:r>
    </w:p>
    <w:p w:rsidR="006027CD" w:rsidRDefault="006027CD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027CD" w:rsidRDefault="006027CD" w:rsidP="00141A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35817" w:rsidRPr="00D20E6D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20E6D">
        <w:rPr>
          <w:rFonts w:ascii="Times New Roman" w:eastAsia="Calibri" w:hAnsi="Times New Roman" w:cs="Times New Roman"/>
          <w:b/>
          <w:sz w:val="24"/>
        </w:rPr>
        <w:t>Отче</w:t>
      </w:r>
      <w:r w:rsidR="008E1EF8" w:rsidRPr="00D20E6D">
        <w:rPr>
          <w:rFonts w:ascii="Times New Roman" w:eastAsia="Calibri" w:hAnsi="Times New Roman" w:cs="Times New Roman"/>
          <w:b/>
          <w:sz w:val="24"/>
        </w:rPr>
        <w:t>т  логопедической работы за 2020-2021</w:t>
      </w:r>
      <w:r w:rsidRPr="00D20E6D">
        <w:rPr>
          <w:rFonts w:ascii="Times New Roman" w:eastAsia="Calibri" w:hAnsi="Times New Roman" w:cs="Times New Roman"/>
          <w:b/>
          <w:sz w:val="24"/>
        </w:rPr>
        <w:t xml:space="preserve"> учебный год в </w:t>
      </w:r>
      <w:r w:rsidR="008E1EF8" w:rsidRPr="00D20E6D">
        <w:rPr>
          <w:rFonts w:ascii="Times New Roman" w:eastAsia="Calibri" w:hAnsi="Times New Roman" w:cs="Times New Roman"/>
          <w:b/>
          <w:sz w:val="24"/>
        </w:rPr>
        <w:t>подготовительной</w:t>
      </w:r>
      <w:r w:rsidRPr="00D20E6D">
        <w:rPr>
          <w:rFonts w:ascii="Times New Roman" w:eastAsia="Calibri" w:hAnsi="Times New Roman" w:cs="Times New Roman"/>
          <w:b/>
          <w:sz w:val="24"/>
        </w:rPr>
        <w:t xml:space="preserve"> логопедической группе </w:t>
      </w:r>
    </w:p>
    <w:p w:rsidR="00E35817" w:rsidRPr="00D20E6D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20E6D">
        <w:rPr>
          <w:rFonts w:ascii="Times New Roman" w:eastAsia="Calibri" w:hAnsi="Times New Roman" w:cs="Times New Roman"/>
          <w:b/>
          <w:sz w:val="24"/>
        </w:rPr>
        <w:t>№ 8, 9</w:t>
      </w:r>
      <w:r w:rsidR="00040663" w:rsidRPr="00D20E6D">
        <w:rPr>
          <w:rFonts w:ascii="Times New Roman" w:eastAsia="Calibri" w:hAnsi="Times New Roman" w:cs="Times New Roman"/>
          <w:b/>
          <w:sz w:val="24"/>
        </w:rPr>
        <w:t>, 11</w:t>
      </w:r>
      <w:r w:rsidR="007B6927" w:rsidRPr="00D20E6D">
        <w:rPr>
          <w:rFonts w:ascii="Times New Roman" w:eastAsia="Calibri" w:hAnsi="Times New Roman" w:cs="Times New Roman"/>
          <w:b/>
          <w:sz w:val="24"/>
        </w:rPr>
        <w:t xml:space="preserve">  для детей с ОНР </w:t>
      </w:r>
      <w:r w:rsidRPr="00D20E6D">
        <w:rPr>
          <w:rFonts w:ascii="Times New Roman" w:eastAsia="Calibri" w:hAnsi="Times New Roman" w:cs="Times New Roman"/>
          <w:b/>
          <w:sz w:val="24"/>
        </w:rPr>
        <w:t xml:space="preserve">учителя-логопеда  </w:t>
      </w:r>
      <w:proofErr w:type="spellStart"/>
      <w:r w:rsidRPr="00D20E6D">
        <w:rPr>
          <w:rFonts w:ascii="Times New Roman" w:eastAsia="Calibri" w:hAnsi="Times New Roman" w:cs="Times New Roman"/>
          <w:b/>
          <w:sz w:val="24"/>
        </w:rPr>
        <w:t>Юткиной</w:t>
      </w:r>
      <w:proofErr w:type="spellEnd"/>
      <w:r w:rsidRPr="00D20E6D">
        <w:rPr>
          <w:rFonts w:ascii="Times New Roman" w:eastAsia="Calibri" w:hAnsi="Times New Roman" w:cs="Times New Roman"/>
          <w:b/>
          <w:sz w:val="24"/>
        </w:rPr>
        <w:t xml:space="preserve"> О.П.</w:t>
      </w:r>
      <w:r w:rsidR="008E1EF8" w:rsidRPr="00D20E6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35817" w:rsidRPr="00D20E6D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35817" w:rsidRPr="00D20E6D" w:rsidRDefault="00D20E6D" w:rsidP="00E35817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D20E6D">
        <w:rPr>
          <w:rFonts w:ascii="Times New Roman" w:eastAsia="Calibri" w:hAnsi="Times New Roman" w:cs="Times New Roman"/>
          <w:sz w:val="24"/>
          <w:szCs w:val="24"/>
        </w:rPr>
        <w:t>В сентябре 2020</w:t>
      </w:r>
      <w:r w:rsidR="00E35817" w:rsidRPr="00D20E6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7B6927" w:rsidRPr="00D20E6D">
        <w:rPr>
          <w:rFonts w:ascii="Times New Roman" w:eastAsia="Calibri" w:hAnsi="Times New Roman" w:cs="Times New Roman"/>
          <w:sz w:val="24"/>
          <w:szCs w:val="24"/>
        </w:rPr>
        <w:t>старшую</w:t>
      </w:r>
      <w:r w:rsidR="00E35817" w:rsidRPr="00D20E6D">
        <w:rPr>
          <w:rFonts w:ascii="Times New Roman" w:eastAsia="Calibri" w:hAnsi="Times New Roman" w:cs="Times New Roman"/>
          <w:sz w:val="24"/>
          <w:szCs w:val="24"/>
        </w:rPr>
        <w:t xml:space="preserve"> логопедическую группу № 8, 9</w:t>
      </w:r>
      <w:r w:rsidR="00040663" w:rsidRPr="00D20E6D">
        <w:rPr>
          <w:rFonts w:ascii="Times New Roman" w:eastAsia="Calibri" w:hAnsi="Times New Roman" w:cs="Times New Roman"/>
          <w:sz w:val="24"/>
          <w:szCs w:val="24"/>
        </w:rPr>
        <w:t>,11</w:t>
      </w:r>
      <w:r w:rsidR="00E35817" w:rsidRPr="00D20E6D">
        <w:rPr>
          <w:rFonts w:ascii="Times New Roman" w:eastAsia="Calibri" w:hAnsi="Times New Roman" w:cs="Times New Roman"/>
          <w:sz w:val="24"/>
          <w:szCs w:val="24"/>
        </w:rPr>
        <w:t xml:space="preserve"> по направл</w:t>
      </w:r>
      <w:r w:rsidR="00040663" w:rsidRPr="00D20E6D">
        <w:rPr>
          <w:rFonts w:ascii="Times New Roman" w:eastAsia="Calibri" w:hAnsi="Times New Roman" w:cs="Times New Roman"/>
          <w:sz w:val="24"/>
          <w:szCs w:val="24"/>
        </w:rPr>
        <w:t xml:space="preserve">ению </w:t>
      </w:r>
      <w:proofErr w:type="gramStart"/>
      <w:r w:rsidR="00040663" w:rsidRPr="00D20E6D">
        <w:rPr>
          <w:rFonts w:ascii="Times New Roman" w:eastAsia="Calibri" w:hAnsi="Times New Roman" w:cs="Times New Roman"/>
          <w:sz w:val="24"/>
          <w:szCs w:val="24"/>
        </w:rPr>
        <w:t>окружной</w:t>
      </w:r>
      <w:proofErr w:type="gramEnd"/>
      <w:r w:rsidR="00040663" w:rsidRPr="00D20E6D">
        <w:rPr>
          <w:rFonts w:ascii="Times New Roman" w:eastAsia="Calibri" w:hAnsi="Times New Roman" w:cs="Times New Roman"/>
          <w:sz w:val="24"/>
          <w:szCs w:val="24"/>
        </w:rPr>
        <w:t xml:space="preserve">  ПМПК поступило</w:t>
      </w:r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040663" w:rsidRPr="00D20E6D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014ACA" w:rsidRPr="00D20E6D">
        <w:rPr>
          <w:rFonts w:ascii="Times New Roman" w:eastAsia="Calibri" w:hAnsi="Times New Roman" w:cs="Times New Roman"/>
          <w:sz w:val="24"/>
          <w:szCs w:val="24"/>
        </w:rPr>
        <w:t xml:space="preserve"> из них:  </w:t>
      </w:r>
    </w:p>
    <w:tbl>
      <w:tblPr>
        <w:tblW w:w="6520" w:type="dxa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2154"/>
      </w:tblGrid>
      <w:tr w:rsidR="00D20E6D" w:rsidRPr="00D20E6D" w:rsidTr="000E6C4A">
        <w:trPr>
          <w:trHeight w:val="163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A" w:rsidRPr="00D20E6D" w:rsidRDefault="000E6C4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детей по диагнозам: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A" w:rsidRPr="00D20E6D" w:rsidRDefault="000E6C4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ОНР (</w:t>
            </w:r>
            <w:r w:rsidRPr="00D20E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D20E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степени)</w:t>
            </w:r>
          </w:p>
        </w:tc>
      </w:tr>
      <w:tr w:rsidR="00D20E6D" w:rsidRPr="00D20E6D" w:rsidTr="000E6C4A">
        <w:trPr>
          <w:trHeight w:val="27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0E6C4A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Поступило детей с нарушениями речи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D20E6D" w:rsidRPr="00D20E6D" w:rsidTr="000E6C4A">
        <w:trPr>
          <w:trHeight w:val="26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0E6C4A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исправленной  речью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D20E6D" w:rsidRPr="00D20E6D" w:rsidTr="000E6C4A">
        <w:trPr>
          <w:trHeight w:val="26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0E6C4A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Выпущено с неисправленной  речью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4A" w:rsidRPr="00D20E6D" w:rsidRDefault="000E6C4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20E6D" w:rsidRPr="00D20E6D" w:rsidTr="000E6C4A">
        <w:trPr>
          <w:trHeight w:val="41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Оставлено для продолжения коррекционной работы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20E6D" w:rsidRPr="00D20E6D" w:rsidTr="000E6C4A">
        <w:trPr>
          <w:trHeight w:val="14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0E6C4A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Выбыло 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E35817" w:rsidRPr="00D20E6D" w:rsidRDefault="00E35817" w:rsidP="00E35817">
      <w:pPr>
        <w:shd w:val="clear" w:color="auto" w:fill="FFFFFF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817" w:rsidRPr="00D20E6D" w:rsidRDefault="00E35817" w:rsidP="00040663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Обучение проводилось по программам 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Т.Б.Филичевой</w:t>
      </w:r>
      <w:proofErr w:type="spellEnd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Г.В.Чиркиной</w:t>
      </w:r>
      <w:proofErr w:type="spellEnd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 «Программа логопедической работы по преодолению общего недоразвития речи у детей» Москва «Просвещение» 2014г.,</w:t>
      </w:r>
      <w:r w:rsidR="00646A3D" w:rsidRPr="00D20E6D">
        <w:rPr>
          <w:rFonts w:ascii="Times New Roman" w:eastAsia="Calibri" w:hAnsi="Times New Roman" w:cs="Times New Roman"/>
          <w:sz w:val="24"/>
          <w:szCs w:val="24"/>
        </w:rPr>
        <w:t xml:space="preserve"> «Комплексная образовательная программа ДО для детей с тяжелыми нарушениями речи (ОНР) с 3 до</w:t>
      </w:r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1E0" w:rsidRPr="00D20E6D">
        <w:rPr>
          <w:rFonts w:ascii="Times New Roman" w:eastAsia="Calibri" w:hAnsi="Times New Roman" w:cs="Times New Roman"/>
          <w:sz w:val="24"/>
          <w:szCs w:val="24"/>
        </w:rPr>
        <w:t xml:space="preserve">7 лет» под </w:t>
      </w:r>
      <w:proofErr w:type="spellStart"/>
      <w:r w:rsidR="00E101E0" w:rsidRPr="00D20E6D">
        <w:rPr>
          <w:rFonts w:ascii="Times New Roman" w:eastAsia="Calibri" w:hAnsi="Times New Roman" w:cs="Times New Roman"/>
          <w:sz w:val="24"/>
          <w:szCs w:val="24"/>
        </w:rPr>
        <w:t>ред.Н.В.Нищевой</w:t>
      </w:r>
      <w:proofErr w:type="spellEnd"/>
      <w:r w:rsidR="00E101E0" w:rsidRPr="00D20E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технологий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Т.А.Ткаче</w:t>
      </w:r>
      <w:r w:rsidR="00E101E0" w:rsidRPr="00D20E6D">
        <w:rPr>
          <w:rFonts w:ascii="Times New Roman" w:eastAsia="Calibri" w:hAnsi="Times New Roman" w:cs="Times New Roman"/>
          <w:sz w:val="24"/>
          <w:szCs w:val="24"/>
        </w:rPr>
        <w:t>нко</w:t>
      </w:r>
      <w:proofErr w:type="spellEnd"/>
      <w:r w:rsidR="00040663" w:rsidRPr="00D20E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439"/>
      </w:tblGrid>
      <w:tr w:rsidR="00D20E6D" w:rsidRPr="00D20E6D" w:rsidTr="000E6C4A">
        <w:tc>
          <w:tcPr>
            <w:tcW w:w="9215" w:type="dxa"/>
            <w:gridSpan w:val="2"/>
          </w:tcPr>
          <w:p w:rsidR="000E6C4A" w:rsidRPr="00D20E6D" w:rsidRDefault="000E6C4A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первичной диагностики  </w:t>
            </w:r>
          </w:p>
          <w:p w:rsidR="000E6C4A" w:rsidRPr="00D20E6D" w:rsidRDefault="000E6C4A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 ОНР</w:t>
            </w:r>
          </w:p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0E6D" w:rsidRPr="00D20E6D" w:rsidTr="000E6C4A">
        <w:tc>
          <w:tcPr>
            <w:tcW w:w="9215" w:type="dxa"/>
            <w:gridSpan w:val="2"/>
          </w:tcPr>
          <w:p w:rsidR="000E6C4A" w:rsidRPr="00D20E6D" w:rsidRDefault="000E6C4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уровня речевого развития </w:t>
            </w:r>
            <w:proofErr w:type="gramStart"/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20E6D" w:rsidRPr="00D20E6D" w:rsidTr="000E6C4A">
        <w:tc>
          <w:tcPr>
            <w:tcW w:w="9215" w:type="dxa"/>
            <w:gridSpan w:val="2"/>
          </w:tcPr>
          <w:p w:rsidR="000E6C4A" w:rsidRPr="00D20E6D" w:rsidRDefault="000E6C4A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диагностики  </w:t>
            </w:r>
          </w:p>
          <w:p w:rsidR="000E6C4A" w:rsidRPr="00D20E6D" w:rsidRDefault="000E6C4A" w:rsidP="00040663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0E6C4A">
        <w:tc>
          <w:tcPr>
            <w:tcW w:w="9215" w:type="dxa"/>
            <w:gridSpan w:val="2"/>
          </w:tcPr>
          <w:p w:rsidR="000E6C4A" w:rsidRPr="00D20E6D" w:rsidRDefault="000E6C4A" w:rsidP="00040663">
            <w:pPr>
              <w:shd w:val="clear" w:color="auto" w:fill="FFFFFF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итоговой диагностики  </w:t>
            </w:r>
          </w:p>
          <w:p w:rsidR="000E6C4A" w:rsidRPr="00D20E6D" w:rsidRDefault="000E6C4A" w:rsidP="00040663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0E6C4A" w:rsidRPr="00D20E6D" w:rsidRDefault="00D20E6D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E6C4A"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0E6C4A" w:rsidRPr="00D20E6D" w:rsidRDefault="000E6C4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0E6C4A">
        <w:tc>
          <w:tcPr>
            <w:tcW w:w="2776" w:type="dxa"/>
          </w:tcPr>
          <w:p w:rsidR="000E6C4A" w:rsidRPr="00D20E6D" w:rsidRDefault="000E6C4A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0E6C4A" w:rsidRPr="00D20E6D" w:rsidRDefault="000E6C4A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E35817" w:rsidRPr="00D20E6D" w:rsidRDefault="00E35817" w:rsidP="00E3581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E1EF8" w:rsidRPr="00D20E6D" w:rsidRDefault="00D20E6D" w:rsidP="008E1E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E6D">
        <w:rPr>
          <w:rFonts w:ascii="Times New Roman" w:eastAsia="Calibri" w:hAnsi="Times New Roman" w:cs="Times New Roman"/>
          <w:sz w:val="24"/>
          <w:szCs w:val="24"/>
        </w:rPr>
        <w:t>В конце года  выпущено 23</w:t>
      </w:r>
      <w:r w:rsidR="008E1EF8" w:rsidRPr="00D20E6D">
        <w:rPr>
          <w:rFonts w:ascii="Times New Roman" w:eastAsia="Calibri" w:hAnsi="Times New Roman" w:cs="Times New Roman"/>
          <w:sz w:val="24"/>
          <w:szCs w:val="24"/>
        </w:rPr>
        <w:t xml:space="preserve"> ребенка   в массовую школу. </w:t>
      </w:r>
    </w:p>
    <w:p w:rsidR="00D20E6D" w:rsidRDefault="00D20E6D" w:rsidP="00D20E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D20E6D" w:rsidRPr="00D20E6D" w:rsidRDefault="00D20E6D" w:rsidP="00D20E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20E6D">
        <w:rPr>
          <w:rFonts w:ascii="Times New Roman" w:eastAsia="Calibri" w:hAnsi="Times New Roman" w:cs="Times New Roman"/>
          <w:b/>
          <w:sz w:val="24"/>
        </w:rPr>
        <w:t xml:space="preserve">Отчет  логопедической работы за 2020-2021 учебный год в подготовительной логопедической группе </w:t>
      </w:r>
    </w:p>
    <w:p w:rsidR="00D20E6D" w:rsidRPr="00D20E6D" w:rsidRDefault="00D20E6D" w:rsidP="00D20E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20E6D">
        <w:rPr>
          <w:rFonts w:ascii="Times New Roman" w:eastAsia="Calibri" w:hAnsi="Times New Roman" w:cs="Times New Roman"/>
          <w:b/>
          <w:sz w:val="24"/>
        </w:rPr>
        <w:t xml:space="preserve">№ 8, 9, 11  для детей с ОНР учителя-логопеда  </w:t>
      </w:r>
      <w:proofErr w:type="spellStart"/>
      <w:r w:rsidRPr="00D20E6D">
        <w:rPr>
          <w:rFonts w:ascii="Times New Roman" w:eastAsia="Calibri" w:hAnsi="Times New Roman" w:cs="Times New Roman"/>
          <w:b/>
          <w:sz w:val="24"/>
        </w:rPr>
        <w:t>Олтаржевской</w:t>
      </w:r>
      <w:proofErr w:type="spellEnd"/>
      <w:r w:rsidRPr="00D20E6D">
        <w:rPr>
          <w:rFonts w:ascii="Times New Roman" w:eastAsia="Calibri" w:hAnsi="Times New Roman" w:cs="Times New Roman"/>
          <w:b/>
          <w:sz w:val="24"/>
        </w:rPr>
        <w:t xml:space="preserve"> М.О.</w:t>
      </w:r>
    </w:p>
    <w:p w:rsidR="00D20E6D" w:rsidRPr="00D20E6D" w:rsidRDefault="00D20E6D" w:rsidP="00D20E6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20E6D" w:rsidRPr="00D20E6D" w:rsidRDefault="00D20E6D" w:rsidP="00D20E6D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В сентябре 2020 года в старшую логопедическую группу № 8, 9,11 по направлению </w:t>
      </w:r>
      <w:proofErr w:type="gramStart"/>
      <w:r w:rsidRPr="00D20E6D">
        <w:rPr>
          <w:rFonts w:ascii="Times New Roman" w:eastAsia="Calibri" w:hAnsi="Times New Roman" w:cs="Times New Roman"/>
          <w:sz w:val="24"/>
          <w:szCs w:val="24"/>
        </w:rPr>
        <w:t>окружной</w:t>
      </w:r>
      <w:proofErr w:type="gramEnd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  ПМПК поступило 12 детей из них:  </w:t>
      </w:r>
    </w:p>
    <w:tbl>
      <w:tblPr>
        <w:tblW w:w="6520" w:type="dxa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2154"/>
      </w:tblGrid>
      <w:tr w:rsidR="00D20E6D" w:rsidRPr="00D20E6D" w:rsidTr="008B2E57">
        <w:trPr>
          <w:trHeight w:val="163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детей по диагнозам: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ОНР (</w:t>
            </w:r>
            <w:r w:rsidRPr="00D20E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D20E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степени)</w:t>
            </w:r>
          </w:p>
        </w:tc>
      </w:tr>
      <w:tr w:rsidR="00D20E6D" w:rsidRPr="00D20E6D" w:rsidTr="008B2E57">
        <w:trPr>
          <w:trHeight w:val="27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Поступило детей с нарушениями речи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20E6D" w:rsidRPr="00D20E6D" w:rsidTr="008B2E57">
        <w:trPr>
          <w:trHeight w:val="26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исправленной  речью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20E6D" w:rsidRPr="00D20E6D" w:rsidTr="008B2E57">
        <w:trPr>
          <w:trHeight w:val="26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неисправленной  речью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20E6D" w:rsidRPr="00D20E6D" w:rsidTr="008B2E57">
        <w:trPr>
          <w:trHeight w:val="41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Оставлено для продолжения коррекционной работы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20E6D" w:rsidRPr="00D20E6D" w:rsidTr="008B2E57">
        <w:trPr>
          <w:trHeight w:val="14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Выбыло 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D20E6D" w:rsidRPr="00D20E6D" w:rsidRDefault="00D20E6D" w:rsidP="00D20E6D">
      <w:pPr>
        <w:shd w:val="clear" w:color="auto" w:fill="FFFFFF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0E6D" w:rsidRPr="00D20E6D" w:rsidRDefault="00D20E6D" w:rsidP="00D20E6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Обучение проводилось по программам 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Т.Б.Филичевой</w:t>
      </w:r>
      <w:proofErr w:type="spellEnd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Г.В.Чиркиной</w:t>
      </w:r>
      <w:proofErr w:type="spellEnd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 «Программа логопедической работы по преодолению общего недоразвития речи у детей» Москва «Просвещение» 2014г., «Комплексная образовательная программа ДО для детей с тяжелыми нарушениями речи (ОНР) с 3 до 7 лет» под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ред.Н.В.Нищевой</w:t>
      </w:r>
      <w:proofErr w:type="spellEnd"/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 и с использованием технологий </w:t>
      </w:r>
      <w:proofErr w:type="spellStart"/>
      <w:r w:rsidRPr="00D20E6D">
        <w:rPr>
          <w:rFonts w:ascii="Times New Roman" w:eastAsia="Calibri" w:hAnsi="Times New Roman" w:cs="Times New Roman"/>
          <w:sz w:val="24"/>
          <w:szCs w:val="24"/>
        </w:rPr>
        <w:t>Т.А.Ткаченко</w:t>
      </w:r>
      <w:proofErr w:type="spellEnd"/>
      <w:r w:rsidRPr="00D20E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439"/>
      </w:tblGrid>
      <w:tr w:rsidR="00D20E6D" w:rsidRPr="00D20E6D" w:rsidTr="008B2E57">
        <w:tc>
          <w:tcPr>
            <w:tcW w:w="9215" w:type="dxa"/>
            <w:gridSpan w:val="2"/>
          </w:tcPr>
          <w:p w:rsidR="00D20E6D" w:rsidRPr="00D20E6D" w:rsidRDefault="00D20E6D" w:rsidP="008B2E5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первичной диагностики  </w:t>
            </w:r>
          </w:p>
          <w:p w:rsidR="00D20E6D" w:rsidRPr="00D20E6D" w:rsidRDefault="00D20E6D" w:rsidP="008B2E5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 ОНР</w:t>
            </w:r>
          </w:p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0E6D" w:rsidRPr="00D20E6D" w:rsidTr="008B2E57">
        <w:tc>
          <w:tcPr>
            <w:tcW w:w="9215" w:type="dxa"/>
            <w:gridSpan w:val="2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уровня речевого развития </w:t>
            </w:r>
            <w:proofErr w:type="gramStart"/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20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10%</w:t>
            </w:r>
          </w:p>
        </w:tc>
      </w:tr>
      <w:tr w:rsidR="00D20E6D" w:rsidRPr="00D20E6D" w:rsidTr="008B2E57">
        <w:tc>
          <w:tcPr>
            <w:tcW w:w="9215" w:type="dxa"/>
            <w:gridSpan w:val="2"/>
          </w:tcPr>
          <w:p w:rsidR="00D20E6D" w:rsidRPr="00D20E6D" w:rsidRDefault="00D20E6D" w:rsidP="008B2E5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диагностики  </w:t>
            </w:r>
          </w:p>
          <w:p w:rsidR="00D20E6D" w:rsidRPr="00D20E6D" w:rsidRDefault="00D20E6D" w:rsidP="008B2E5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8B2E57">
        <w:tc>
          <w:tcPr>
            <w:tcW w:w="9215" w:type="dxa"/>
            <w:gridSpan w:val="2"/>
          </w:tcPr>
          <w:p w:rsidR="00D20E6D" w:rsidRPr="00D20E6D" w:rsidRDefault="00D20E6D" w:rsidP="008B2E57">
            <w:pPr>
              <w:shd w:val="clear" w:color="auto" w:fill="FFFFFF"/>
              <w:ind w:firstLine="7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итоговой диагностики  </w:t>
            </w:r>
          </w:p>
          <w:p w:rsidR="00D20E6D" w:rsidRPr="00D20E6D" w:rsidRDefault="00D20E6D" w:rsidP="008B2E5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20E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D20E6D" w:rsidRPr="00D20E6D" w:rsidTr="008B2E57">
        <w:tc>
          <w:tcPr>
            <w:tcW w:w="2776" w:type="dxa"/>
          </w:tcPr>
          <w:p w:rsidR="00D20E6D" w:rsidRPr="00D20E6D" w:rsidRDefault="00D20E6D" w:rsidP="008B2E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D20E6D" w:rsidRPr="00D20E6D" w:rsidRDefault="00D20E6D" w:rsidP="008B2E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D20E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D20E6D" w:rsidRPr="00D20E6D" w:rsidRDefault="00D20E6D" w:rsidP="00D20E6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0E6D" w:rsidRPr="00D20E6D" w:rsidRDefault="00D20E6D" w:rsidP="00D20E6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E6D">
        <w:rPr>
          <w:rFonts w:ascii="Times New Roman" w:eastAsia="Calibri" w:hAnsi="Times New Roman" w:cs="Times New Roman"/>
          <w:sz w:val="24"/>
          <w:szCs w:val="24"/>
        </w:rPr>
        <w:t xml:space="preserve">В конце года  выпущено 12 детей   в массовую школу. </w:t>
      </w:r>
    </w:p>
    <w:p w:rsidR="00476736" w:rsidRPr="00BD6EF5" w:rsidRDefault="00476736" w:rsidP="000109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35817" w:rsidRPr="008E1EF8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EF8">
        <w:rPr>
          <w:rFonts w:ascii="Times New Roman" w:eastAsia="Calibri" w:hAnsi="Times New Roman" w:cs="Times New Roman"/>
          <w:b/>
          <w:sz w:val="24"/>
          <w:szCs w:val="24"/>
        </w:rPr>
        <w:t>Отчет  логопедической работы за</w:t>
      </w:r>
      <w:r w:rsidR="008E1EF8" w:rsidRPr="008E1EF8">
        <w:rPr>
          <w:rFonts w:ascii="Times New Roman" w:eastAsia="Calibri" w:hAnsi="Times New Roman" w:cs="Times New Roman"/>
          <w:b/>
          <w:sz w:val="24"/>
          <w:szCs w:val="24"/>
        </w:rPr>
        <w:t xml:space="preserve"> 2020-2021</w:t>
      </w:r>
      <w:r w:rsidR="004B7EC7" w:rsidRPr="008E1EF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в </w:t>
      </w:r>
      <w:r w:rsidR="008E1EF8" w:rsidRPr="008E1EF8">
        <w:rPr>
          <w:rFonts w:ascii="Times New Roman" w:eastAsia="Calibri" w:hAnsi="Times New Roman" w:cs="Times New Roman"/>
          <w:b/>
          <w:sz w:val="24"/>
          <w:szCs w:val="24"/>
        </w:rPr>
        <w:t>старшей</w:t>
      </w:r>
      <w:r w:rsidRPr="008E1EF8">
        <w:rPr>
          <w:rFonts w:ascii="Times New Roman" w:eastAsia="Calibri" w:hAnsi="Times New Roman" w:cs="Times New Roman"/>
          <w:b/>
          <w:sz w:val="24"/>
          <w:szCs w:val="24"/>
        </w:rPr>
        <w:t xml:space="preserve"> логопедической группе </w:t>
      </w:r>
    </w:p>
    <w:p w:rsidR="00E35817" w:rsidRPr="008E1EF8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EF8">
        <w:rPr>
          <w:rFonts w:ascii="Times New Roman" w:eastAsia="Calibri" w:hAnsi="Times New Roman" w:cs="Times New Roman"/>
          <w:b/>
          <w:sz w:val="24"/>
          <w:szCs w:val="24"/>
        </w:rPr>
        <w:t>№ 5, 10</w:t>
      </w:r>
      <w:r w:rsidR="00646A3D" w:rsidRPr="008E1EF8">
        <w:rPr>
          <w:rFonts w:ascii="Times New Roman" w:eastAsia="Calibri" w:hAnsi="Times New Roman" w:cs="Times New Roman"/>
          <w:b/>
          <w:sz w:val="24"/>
          <w:szCs w:val="24"/>
        </w:rPr>
        <w:t>, 12</w:t>
      </w:r>
      <w:r w:rsidRPr="008E1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7EC7" w:rsidRPr="008E1EF8">
        <w:rPr>
          <w:rFonts w:ascii="Times New Roman" w:eastAsia="Calibri" w:hAnsi="Times New Roman" w:cs="Times New Roman"/>
          <w:b/>
          <w:sz w:val="24"/>
        </w:rPr>
        <w:t>для детей с ОНР</w:t>
      </w:r>
      <w:r w:rsidRPr="008E1EF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E1EF8">
        <w:rPr>
          <w:rFonts w:ascii="Times New Roman" w:eastAsia="Calibri" w:hAnsi="Times New Roman" w:cs="Times New Roman"/>
          <w:b/>
          <w:sz w:val="24"/>
          <w:szCs w:val="24"/>
        </w:rPr>
        <w:t>учителя-логопеда Алексеевой И.А.</w:t>
      </w:r>
    </w:p>
    <w:p w:rsidR="00E35817" w:rsidRPr="008E1EF8" w:rsidRDefault="00E35817" w:rsidP="00E35817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8E1EF8" w:rsidRDefault="008E1EF8" w:rsidP="00E35817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F8">
        <w:rPr>
          <w:rFonts w:ascii="Times New Roman" w:eastAsia="Calibri" w:hAnsi="Times New Roman" w:cs="Times New Roman"/>
          <w:sz w:val="24"/>
          <w:szCs w:val="24"/>
        </w:rPr>
        <w:t>В сентябре 2020</w:t>
      </w:r>
      <w:r w:rsidR="00E35817" w:rsidRPr="008E1EF8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8E1EF8">
        <w:rPr>
          <w:rFonts w:ascii="Times New Roman" w:eastAsia="Calibri" w:hAnsi="Times New Roman" w:cs="Times New Roman"/>
          <w:sz w:val="24"/>
          <w:szCs w:val="24"/>
        </w:rPr>
        <w:t>старшую</w:t>
      </w:r>
      <w:r w:rsidR="00E35817" w:rsidRPr="008E1EF8">
        <w:rPr>
          <w:rFonts w:ascii="Times New Roman" w:eastAsia="Calibri" w:hAnsi="Times New Roman" w:cs="Times New Roman"/>
          <w:sz w:val="24"/>
          <w:szCs w:val="24"/>
        </w:rPr>
        <w:t xml:space="preserve"> логопедическую группу № 5, 10</w:t>
      </w:r>
      <w:r w:rsidR="00646A3D" w:rsidRPr="008E1EF8">
        <w:rPr>
          <w:rFonts w:ascii="Times New Roman" w:eastAsia="Calibri" w:hAnsi="Times New Roman" w:cs="Times New Roman"/>
          <w:sz w:val="24"/>
          <w:szCs w:val="24"/>
        </w:rPr>
        <w:t>, 12</w:t>
      </w:r>
      <w:r w:rsidR="00E35817" w:rsidRPr="008E1EF8">
        <w:rPr>
          <w:rFonts w:ascii="Times New Roman" w:eastAsia="Calibri" w:hAnsi="Times New Roman" w:cs="Times New Roman"/>
          <w:sz w:val="24"/>
          <w:szCs w:val="24"/>
        </w:rPr>
        <w:t xml:space="preserve"> по направл</w:t>
      </w:r>
      <w:r w:rsidRPr="008E1EF8">
        <w:rPr>
          <w:rFonts w:ascii="Times New Roman" w:eastAsia="Calibri" w:hAnsi="Times New Roman" w:cs="Times New Roman"/>
          <w:sz w:val="24"/>
          <w:szCs w:val="24"/>
        </w:rPr>
        <w:t xml:space="preserve">ению </w:t>
      </w:r>
      <w:proofErr w:type="gramStart"/>
      <w:r w:rsidRPr="008E1EF8">
        <w:rPr>
          <w:rFonts w:ascii="Times New Roman" w:eastAsia="Calibri" w:hAnsi="Times New Roman" w:cs="Times New Roman"/>
          <w:sz w:val="24"/>
          <w:szCs w:val="24"/>
        </w:rPr>
        <w:t>окружной</w:t>
      </w:r>
      <w:proofErr w:type="gramEnd"/>
      <w:r w:rsidRPr="008E1EF8">
        <w:rPr>
          <w:rFonts w:ascii="Times New Roman" w:eastAsia="Calibri" w:hAnsi="Times New Roman" w:cs="Times New Roman"/>
          <w:sz w:val="24"/>
          <w:szCs w:val="24"/>
        </w:rPr>
        <w:t xml:space="preserve">  ПМПК поступило 18 детей</w:t>
      </w:r>
      <w:r w:rsidR="00E35817" w:rsidRPr="008E1EF8">
        <w:rPr>
          <w:rFonts w:ascii="Times New Roman" w:eastAsia="Calibri" w:hAnsi="Times New Roman" w:cs="Times New Roman"/>
          <w:sz w:val="24"/>
          <w:szCs w:val="24"/>
        </w:rPr>
        <w:t xml:space="preserve"> из них:    </w:t>
      </w:r>
    </w:p>
    <w:p w:rsidR="00E35817" w:rsidRPr="008E1EF8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12" w:type="dxa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  <w:gridCol w:w="2460"/>
      </w:tblGrid>
      <w:tr w:rsidR="008E1EF8" w:rsidRPr="008E1EF8" w:rsidTr="00C36D06">
        <w:trPr>
          <w:trHeight w:val="163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6" w:rsidRPr="008E1EF8" w:rsidRDefault="00C36D06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детей по диагнозам: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6" w:rsidRPr="008E1EF8" w:rsidRDefault="00C36D06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ОНР (</w:t>
            </w:r>
            <w:r w:rsidRPr="008E1E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8E1E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степени)</w:t>
            </w:r>
          </w:p>
        </w:tc>
      </w:tr>
      <w:tr w:rsidR="008E1EF8" w:rsidRPr="008E1EF8" w:rsidTr="00C36D06">
        <w:trPr>
          <w:trHeight w:val="271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C36D06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Поступило детей с нарушениями речи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6" w:rsidRPr="008E1EF8" w:rsidRDefault="008E1EF8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8E1EF8" w:rsidRPr="008E1EF8" w:rsidTr="00C36D06">
        <w:trPr>
          <w:trHeight w:val="265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C36D06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исправленной  речью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6" w:rsidRPr="008E1EF8" w:rsidRDefault="008E1EF8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E1EF8" w:rsidRPr="008E1EF8" w:rsidTr="00C36D06">
        <w:trPr>
          <w:trHeight w:val="411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C36D06" w:rsidP="00E35817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неисправленной  речью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6" w:rsidRPr="008E1EF8" w:rsidRDefault="008E1EF8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E1EF8" w:rsidRPr="008E1EF8" w:rsidTr="00C36D06">
        <w:trPr>
          <w:trHeight w:val="141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C36D06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Оставлено для продолжения коррекционной работы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8E1EF8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15CA3"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E1EF8" w:rsidRPr="008E1EF8" w:rsidTr="00C36D06">
        <w:trPr>
          <w:trHeight w:val="141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C36D06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Выбыло 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6" w:rsidRPr="008E1EF8" w:rsidRDefault="008E1EF8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E35817" w:rsidRPr="008E1EF8" w:rsidRDefault="00E35817" w:rsidP="00E35817">
      <w:pPr>
        <w:shd w:val="clear" w:color="auto" w:fill="FFFFFF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817" w:rsidRPr="008E1EF8" w:rsidRDefault="00E35817" w:rsidP="00E35817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F8">
        <w:rPr>
          <w:rFonts w:ascii="Times New Roman" w:eastAsia="Calibri" w:hAnsi="Times New Roman" w:cs="Times New Roman"/>
          <w:sz w:val="24"/>
          <w:szCs w:val="24"/>
        </w:rPr>
        <w:t>Об</w:t>
      </w:r>
      <w:r w:rsidR="008E1EF8" w:rsidRPr="008E1EF8">
        <w:rPr>
          <w:rFonts w:ascii="Times New Roman" w:eastAsia="Calibri" w:hAnsi="Times New Roman" w:cs="Times New Roman"/>
          <w:sz w:val="24"/>
          <w:szCs w:val="24"/>
        </w:rPr>
        <w:t>учение проводилось по программе</w:t>
      </w:r>
      <w:r w:rsidRPr="008E1E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6A3D" w:rsidRPr="008E1EF8">
        <w:rPr>
          <w:rFonts w:ascii="Times New Roman" w:eastAsia="Calibri" w:hAnsi="Times New Roman" w:cs="Times New Roman"/>
          <w:sz w:val="24"/>
          <w:szCs w:val="24"/>
        </w:rPr>
        <w:t xml:space="preserve">«Комплексная образовательная программа </w:t>
      </w:r>
      <w:proofErr w:type="gramStart"/>
      <w:r w:rsidR="00646A3D" w:rsidRPr="008E1EF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46A3D" w:rsidRPr="008E1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46A3D" w:rsidRPr="008E1EF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646A3D" w:rsidRPr="008E1EF8">
        <w:rPr>
          <w:rFonts w:ascii="Times New Roman" w:eastAsia="Calibri" w:hAnsi="Times New Roman" w:cs="Times New Roman"/>
          <w:sz w:val="24"/>
          <w:szCs w:val="24"/>
        </w:rPr>
        <w:t xml:space="preserve"> детей с тяжелыми нарушениями речи (ОНР) с 3 до 7 лет</w:t>
      </w:r>
      <w:r w:rsidR="00E101E0">
        <w:rPr>
          <w:rFonts w:ascii="Times New Roman" w:eastAsia="Calibri" w:hAnsi="Times New Roman" w:cs="Times New Roman"/>
          <w:sz w:val="24"/>
          <w:szCs w:val="24"/>
        </w:rPr>
        <w:t xml:space="preserve">» под </w:t>
      </w:r>
      <w:proofErr w:type="spellStart"/>
      <w:r w:rsidR="00E101E0">
        <w:rPr>
          <w:rFonts w:ascii="Times New Roman" w:eastAsia="Calibri" w:hAnsi="Times New Roman" w:cs="Times New Roman"/>
          <w:sz w:val="24"/>
          <w:szCs w:val="24"/>
        </w:rPr>
        <w:t>ред.Н.В.Нищевой</w:t>
      </w:r>
      <w:proofErr w:type="spellEnd"/>
      <w:r w:rsidR="00646A3D" w:rsidRPr="008E1EF8">
        <w:rPr>
          <w:rFonts w:ascii="Times New Roman" w:eastAsia="Calibri" w:hAnsi="Times New Roman" w:cs="Times New Roman"/>
          <w:sz w:val="24"/>
          <w:szCs w:val="24"/>
        </w:rPr>
        <w:t>,</w:t>
      </w:r>
      <w:r w:rsidRPr="008E1EF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технологий  </w:t>
      </w:r>
      <w:proofErr w:type="spellStart"/>
      <w:r w:rsidRPr="008E1EF8">
        <w:rPr>
          <w:rFonts w:ascii="Times New Roman" w:eastAsia="Calibri" w:hAnsi="Times New Roman" w:cs="Times New Roman"/>
          <w:sz w:val="24"/>
          <w:szCs w:val="24"/>
        </w:rPr>
        <w:t>Цукановой</w:t>
      </w:r>
      <w:proofErr w:type="spellEnd"/>
      <w:r w:rsidRPr="008E1EF8">
        <w:rPr>
          <w:rFonts w:ascii="Times New Roman" w:eastAsia="Calibri" w:hAnsi="Times New Roman" w:cs="Times New Roman"/>
          <w:sz w:val="24"/>
          <w:szCs w:val="24"/>
        </w:rPr>
        <w:t xml:space="preserve"> С.П., </w:t>
      </w:r>
      <w:proofErr w:type="spellStart"/>
      <w:r w:rsidRPr="008E1EF8">
        <w:rPr>
          <w:rFonts w:ascii="Times New Roman" w:eastAsia="Calibri" w:hAnsi="Times New Roman" w:cs="Times New Roman"/>
          <w:sz w:val="24"/>
          <w:szCs w:val="24"/>
        </w:rPr>
        <w:t>Бетц</w:t>
      </w:r>
      <w:proofErr w:type="spellEnd"/>
      <w:r w:rsidRPr="008E1EF8">
        <w:rPr>
          <w:rFonts w:ascii="Times New Roman" w:eastAsia="Calibri" w:hAnsi="Times New Roman" w:cs="Times New Roman"/>
          <w:sz w:val="24"/>
          <w:szCs w:val="24"/>
        </w:rPr>
        <w:t xml:space="preserve"> Л.Л.</w:t>
      </w:r>
    </w:p>
    <w:p w:rsidR="006027CD" w:rsidRPr="008E1EF8" w:rsidRDefault="006027CD" w:rsidP="00E35817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262"/>
        <w:gridCol w:w="2446"/>
        <w:gridCol w:w="145"/>
        <w:gridCol w:w="2255"/>
      </w:tblGrid>
      <w:tr w:rsidR="008E1EF8" w:rsidRPr="008E1EF8" w:rsidTr="00646A3D">
        <w:tc>
          <w:tcPr>
            <w:tcW w:w="49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первичной диагностики  </w:t>
            </w:r>
          </w:p>
          <w:p w:rsidR="00E35817" w:rsidRPr="008E1EF8" w:rsidRDefault="00E35817" w:rsidP="00646A3D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646A3D"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 ОНР</w:t>
            </w:r>
          </w:p>
        </w:tc>
        <w:tc>
          <w:tcPr>
            <w:tcW w:w="4846" w:type="dxa"/>
            <w:gridSpan w:val="3"/>
          </w:tcPr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первичной диагностики  </w:t>
            </w:r>
          </w:p>
          <w:p w:rsidR="00E35817" w:rsidRPr="008E1EF8" w:rsidRDefault="00E35817" w:rsidP="00646A3D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</w:t>
            </w:r>
            <w:r w:rsidR="00646A3D"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ения) ФФНР</w:t>
            </w:r>
          </w:p>
        </w:tc>
      </w:tr>
      <w:tr w:rsidR="008E1EF8" w:rsidRPr="008E1EF8" w:rsidTr="00646A3D">
        <w:tc>
          <w:tcPr>
            <w:tcW w:w="49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уровня речевого развития </w:t>
            </w:r>
            <w:proofErr w:type="gramStart"/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4846" w:type="dxa"/>
            <w:gridSpan w:val="3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уровня речевого развития </w:t>
            </w:r>
            <w:proofErr w:type="gramStart"/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1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62" w:type="dxa"/>
          </w:tcPr>
          <w:p w:rsidR="00E35817" w:rsidRPr="008E1EF8" w:rsidRDefault="00515CA3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5817"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91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55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2" w:type="dxa"/>
          </w:tcPr>
          <w:p w:rsidR="00E35817" w:rsidRPr="008E1EF8" w:rsidRDefault="00515CA3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5817"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91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55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2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91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55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8E1EF8" w:rsidRPr="008E1EF8" w:rsidTr="00646A3D">
        <w:tc>
          <w:tcPr>
            <w:tcW w:w="4900" w:type="dxa"/>
            <w:gridSpan w:val="2"/>
          </w:tcPr>
          <w:p w:rsidR="00646A3D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диагностики </w:t>
            </w:r>
          </w:p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( 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6" w:type="dxa"/>
            <w:gridSpan w:val="3"/>
          </w:tcPr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Результаты диагностики  </w:t>
            </w:r>
            <w:proofErr w:type="gramStart"/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период обучения)</w:t>
            </w:r>
          </w:p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 уровень</w:t>
            </w:r>
          </w:p>
        </w:tc>
        <w:tc>
          <w:tcPr>
            <w:tcW w:w="2262" w:type="dxa"/>
          </w:tcPr>
          <w:p w:rsidR="00E35817" w:rsidRPr="008E1EF8" w:rsidRDefault="00515CA3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E35817"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446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4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40%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2" w:type="dxa"/>
          </w:tcPr>
          <w:p w:rsidR="00E35817" w:rsidRPr="008E1EF8" w:rsidRDefault="00515CA3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35817"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E35817" w:rsidRPr="008E1EF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446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60%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2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446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0%</w:t>
            </w:r>
          </w:p>
        </w:tc>
      </w:tr>
      <w:tr w:rsidR="008E1EF8" w:rsidRPr="008E1EF8" w:rsidTr="00646A3D">
        <w:tc>
          <w:tcPr>
            <w:tcW w:w="49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итоговой диагностики  </w:t>
            </w:r>
          </w:p>
          <w:p w:rsidR="00E35817" w:rsidRPr="008E1EF8" w:rsidRDefault="00E35817" w:rsidP="00646A3D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646A3D"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  <w:tc>
          <w:tcPr>
            <w:tcW w:w="4846" w:type="dxa"/>
            <w:gridSpan w:val="3"/>
          </w:tcPr>
          <w:p w:rsidR="00E35817" w:rsidRPr="008E1EF8" w:rsidRDefault="00E35817" w:rsidP="00E35817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итоговой диагностики  </w:t>
            </w:r>
          </w:p>
          <w:p w:rsidR="00E35817" w:rsidRPr="008E1EF8" w:rsidRDefault="00E35817" w:rsidP="00646A3D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646A3D" w:rsidRPr="008E1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62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</w:t>
            </w: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446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4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95%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2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446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5%</w:t>
            </w:r>
          </w:p>
        </w:tc>
      </w:tr>
      <w:tr w:rsidR="008E1EF8" w:rsidRPr="008E1EF8" w:rsidTr="00646A3D">
        <w:tc>
          <w:tcPr>
            <w:tcW w:w="2638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2" w:type="dxa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E35817" w:rsidRPr="008E1EF8" w:rsidRDefault="00E35817" w:rsidP="00E358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400" w:type="dxa"/>
            <w:gridSpan w:val="2"/>
          </w:tcPr>
          <w:p w:rsidR="00E35817" w:rsidRPr="008E1EF8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0%</w:t>
            </w:r>
          </w:p>
        </w:tc>
      </w:tr>
    </w:tbl>
    <w:p w:rsidR="00E35817" w:rsidRPr="008E1EF8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EF8" w:rsidRPr="003057F1" w:rsidRDefault="008E1EF8" w:rsidP="008E1E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7F1">
        <w:rPr>
          <w:rFonts w:ascii="Times New Roman" w:eastAsia="Calibri" w:hAnsi="Times New Roman" w:cs="Times New Roman"/>
          <w:sz w:val="24"/>
          <w:szCs w:val="24"/>
        </w:rPr>
        <w:t xml:space="preserve">На конец года в группе обучалось 17 детей. В течение года 1 ребенок выбыл. В конце года  </w:t>
      </w:r>
      <w:r w:rsidR="003057F1" w:rsidRPr="003057F1">
        <w:rPr>
          <w:rFonts w:ascii="Times New Roman" w:eastAsia="Calibri" w:hAnsi="Times New Roman" w:cs="Times New Roman"/>
          <w:sz w:val="24"/>
          <w:szCs w:val="24"/>
        </w:rPr>
        <w:t>4 ребенка выпущены с исправленной речью в общеразвивающую группу;</w:t>
      </w:r>
      <w:r w:rsidRPr="003057F1">
        <w:rPr>
          <w:rFonts w:ascii="Times New Roman" w:eastAsia="Calibri" w:hAnsi="Times New Roman" w:cs="Times New Roman"/>
          <w:sz w:val="24"/>
          <w:szCs w:val="24"/>
        </w:rPr>
        <w:t>13 детей оставлены в логопедической группе, для дальнейшего прохождения коррекционной работы.</w:t>
      </w:r>
    </w:p>
    <w:p w:rsidR="00797F17" w:rsidRDefault="00797F17" w:rsidP="00797F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57F1" w:rsidRPr="00797F17" w:rsidRDefault="003057F1" w:rsidP="00797F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1E0">
        <w:rPr>
          <w:rFonts w:ascii="Times New Roman" w:eastAsia="Calibri" w:hAnsi="Times New Roman" w:cs="Times New Roman"/>
          <w:b/>
          <w:sz w:val="24"/>
        </w:rPr>
        <w:t>Отчет  логопедической работы за 2020-2021 учебный год в подготовительной логопедической группе</w:t>
      </w:r>
    </w:p>
    <w:p w:rsidR="003057F1" w:rsidRPr="00E101E0" w:rsidRDefault="003057F1" w:rsidP="00797F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01E0">
        <w:rPr>
          <w:rFonts w:ascii="Times New Roman" w:eastAsia="Calibri" w:hAnsi="Times New Roman" w:cs="Times New Roman"/>
          <w:b/>
          <w:sz w:val="24"/>
        </w:rPr>
        <w:t>№ 14  для детей с ОНР учителя-логопеда  Родионовой Е.А.</w:t>
      </w:r>
    </w:p>
    <w:p w:rsidR="003057F1" w:rsidRPr="00E101E0" w:rsidRDefault="003057F1" w:rsidP="003057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057F1" w:rsidRPr="00E101E0" w:rsidRDefault="003057F1" w:rsidP="003057F1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В сентябре 2020 года в старшую логопедическую группу № 14 по направлению </w:t>
      </w:r>
      <w:proofErr w:type="gramStart"/>
      <w:r w:rsidRPr="00E101E0">
        <w:rPr>
          <w:rFonts w:ascii="Times New Roman" w:eastAsia="Calibri" w:hAnsi="Times New Roman" w:cs="Times New Roman"/>
          <w:sz w:val="24"/>
          <w:szCs w:val="24"/>
        </w:rPr>
        <w:t>окружной</w:t>
      </w:r>
      <w:proofErr w:type="gramEnd"/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  ПМПК поступило 12 детей из них:  </w:t>
      </w:r>
    </w:p>
    <w:tbl>
      <w:tblPr>
        <w:tblW w:w="6520" w:type="dxa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2154"/>
      </w:tblGrid>
      <w:tr w:rsidR="003057F1" w:rsidRPr="00E101E0" w:rsidTr="0085025A">
        <w:trPr>
          <w:trHeight w:val="163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детей по диагнозам: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ОНР (</w:t>
            </w:r>
            <w:r w:rsidRPr="00E101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E101E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степени)</w:t>
            </w:r>
          </w:p>
        </w:tc>
      </w:tr>
      <w:tr w:rsidR="003057F1" w:rsidRPr="00E101E0" w:rsidTr="0085025A">
        <w:trPr>
          <w:trHeight w:val="27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Поступило детей с нарушениями речи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057F1" w:rsidRPr="00E101E0" w:rsidTr="0085025A">
        <w:trPr>
          <w:trHeight w:val="26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исправленной  речью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057F1" w:rsidRPr="00E101E0" w:rsidTr="0085025A">
        <w:trPr>
          <w:trHeight w:val="265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Выпущено с неисправленной  речью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057F1" w:rsidRPr="00E101E0" w:rsidTr="0085025A">
        <w:trPr>
          <w:trHeight w:val="41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Оставлено для продолжения коррекционной работы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3057F1" w:rsidRPr="00E101E0" w:rsidTr="0085025A">
        <w:trPr>
          <w:trHeight w:val="141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Выбыло 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3057F1" w:rsidRPr="00E101E0" w:rsidRDefault="003057F1" w:rsidP="003057F1">
      <w:pPr>
        <w:shd w:val="clear" w:color="auto" w:fill="FFFFFF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01E0" w:rsidRPr="00E101E0" w:rsidRDefault="00E101E0" w:rsidP="00E101E0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Обучение проводилось по программе  «Комплексная образовательная программа </w:t>
      </w:r>
      <w:proofErr w:type="gramStart"/>
      <w:r w:rsidRPr="00E101E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01E0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 детей с тяжелыми нарушениями речи (ОНР) с 3 до 7 лет» под </w:t>
      </w:r>
      <w:proofErr w:type="spellStart"/>
      <w:r w:rsidRPr="00E101E0">
        <w:rPr>
          <w:rFonts w:ascii="Times New Roman" w:eastAsia="Calibri" w:hAnsi="Times New Roman" w:cs="Times New Roman"/>
          <w:sz w:val="24"/>
          <w:szCs w:val="24"/>
        </w:rPr>
        <w:t>ред.Н.В.Нищевой</w:t>
      </w:r>
      <w:proofErr w:type="spellEnd"/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, с использованием технологий  </w:t>
      </w:r>
      <w:proofErr w:type="spellStart"/>
      <w:r w:rsidRPr="00E101E0">
        <w:rPr>
          <w:rFonts w:ascii="Times New Roman" w:eastAsia="Calibri" w:hAnsi="Times New Roman" w:cs="Times New Roman"/>
          <w:sz w:val="24"/>
          <w:szCs w:val="24"/>
        </w:rPr>
        <w:t>Цукановой</w:t>
      </w:r>
      <w:proofErr w:type="spellEnd"/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 С.П., </w:t>
      </w:r>
      <w:proofErr w:type="spellStart"/>
      <w:r w:rsidRPr="00E101E0">
        <w:rPr>
          <w:rFonts w:ascii="Times New Roman" w:eastAsia="Calibri" w:hAnsi="Times New Roman" w:cs="Times New Roman"/>
          <w:sz w:val="24"/>
          <w:szCs w:val="24"/>
        </w:rPr>
        <w:t>Бетц</w:t>
      </w:r>
      <w:proofErr w:type="spellEnd"/>
      <w:r w:rsidRPr="00E101E0">
        <w:rPr>
          <w:rFonts w:ascii="Times New Roman" w:eastAsia="Calibri" w:hAnsi="Times New Roman" w:cs="Times New Roman"/>
          <w:sz w:val="24"/>
          <w:szCs w:val="24"/>
        </w:rPr>
        <w:t xml:space="preserve"> Л.Л.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439"/>
      </w:tblGrid>
      <w:tr w:rsidR="00E101E0" w:rsidRPr="00E101E0" w:rsidTr="0085025A">
        <w:tc>
          <w:tcPr>
            <w:tcW w:w="9215" w:type="dxa"/>
            <w:gridSpan w:val="2"/>
          </w:tcPr>
          <w:p w:rsidR="003057F1" w:rsidRPr="00E101E0" w:rsidRDefault="003057F1" w:rsidP="0085025A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первичной диагностики  </w:t>
            </w:r>
          </w:p>
          <w:p w:rsidR="003057F1" w:rsidRPr="00E101E0" w:rsidRDefault="003057F1" w:rsidP="0085025A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( </w:t>
            </w: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 ОНР</w:t>
            </w:r>
          </w:p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01E0" w:rsidRPr="00E101E0" w:rsidTr="0085025A">
        <w:tc>
          <w:tcPr>
            <w:tcW w:w="9215" w:type="dxa"/>
            <w:gridSpan w:val="2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Показатели уровня речевого развития </w:t>
            </w:r>
            <w:proofErr w:type="gramStart"/>
            <w:r w:rsidRPr="00E10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10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30%</w:t>
            </w:r>
          </w:p>
        </w:tc>
      </w:tr>
      <w:tr w:rsidR="00E101E0" w:rsidRPr="00E101E0" w:rsidTr="0085025A">
        <w:tc>
          <w:tcPr>
            <w:tcW w:w="9215" w:type="dxa"/>
            <w:gridSpan w:val="2"/>
          </w:tcPr>
          <w:p w:rsidR="003057F1" w:rsidRPr="00E101E0" w:rsidRDefault="003057F1" w:rsidP="0085025A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Результаты диагностики  </w:t>
            </w:r>
          </w:p>
          <w:p w:rsidR="003057F1" w:rsidRPr="00E101E0" w:rsidRDefault="003057F1" w:rsidP="0085025A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E101E0" w:rsidRPr="00E101E0" w:rsidTr="0085025A">
        <w:tc>
          <w:tcPr>
            <w:tcW w:w="9215" w:type="dxa"/>
            <w:gridSpan w:val="2"/>
          </w:tcPr>
          <w:p w:rsidR="003057F1" w:rsidRPr="00E101E0" w:rsidRDefault="003057F1" w:rsidP="003F2A84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Результаты итоговой диагностики</w:t>
            </w:r>
          </w:p>
          <w:p w:rsidR="003057F1" w:rsidRPr="00E101E0" w:rsidRDefault="003057F1" w:rsidP="0085025A">
            <w:pPr>
              <w:shd w:val="clear" w:color="auto" w:fill="FFFFFF"/>
              <w:ind w:firstLine="7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101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период обучения)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E101E0" w:rsidRPr="00E101E0" w:rsidTr="0085025A">
        <w:tc>
          <w:tcPr>
            <w:tcW w:w="2776" w:type="dxa"/>
          </w:tcPr>
          <w:p w:rsidR="003057F1" w:rsidRPr="00E101E0" w:rsidRDefault="003057F1" w:rsidP="008502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439" w:type="dxa"/>
          </w:tcPr>
          <w:p w:rsidR="003057F1" w:rsidRPr="00E101E0" w:rsidRDefault="003057F1" w:rsidP="0085025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E101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E101E0" w:rsidRDefault="00E101E0" w:rsidP="003057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D6EF5" w:rsidRDefault="00E101E0" w:rsidP="00141A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7F1">
        <w:rPr>
          <w:rFonts w:ascii="Times New Roman" w:eastAsia="Calibri" w:hAnsi="Times New Roman" w:cs="Times New Roman"/>
          <w:sz w:val="24"/>
          <w:szCs w:val="24"/>
        </w:rPr>
        <w:t xml:space="preserve">На конец </w:t>
      </w:r>
      <w:r>
        <w:rPr>
          <w:rFonts w:ascii="Times New Roman" w:eastAsia="Calibri" w:hAnsi="Times New Roman" w:cs="Times New Roman"/>
          <w:sz w:val="24"/>
          <w:szCs w:val="24"/>
        </w:rPr>
        <w:t>года в группе обучалось 11</w:t>
      </w:r>
      <w:r w:rsidRPr="003057F1">
        <w:rPr>
          <w:rFonts w:ascii="Times New Roman" w:eastAsia="Calibri" w:hAnsi="Times New Roman" w:cs="Times New Roman"/>
          <w:sz w:val="24"/>
          <w:szCs w:val="24"/>
        </w:rPr>
        <w:t xml:space="preserve"> детей. В течение года 1 ребенок выбыл. В конце года  </w:t>
      </w:r>
      <w:r>
        <w:rPr>
          <w:rFonts w:ascii="Times New Roman" w:eastAsia="Calibri" w:hAnsi="Times New Roman" w:cs="Times New Roman"/>
          <w:sz w:val="24"/>
          <w:szCs w:val="24"/>
        </w:rPr>
        <w:t>1 ребенок выпущен</w:t>
      </w:r>
      <w:r w:rsidRPr="003057F1">
        <w:rPr>
          <w:rFonts w:ascii="Times New Roman" w:eastAsia="Calibri" w:hAnsi="Times New Roman" w:cs="Times New Roman"/>
          <w:sz w:val="24"/>
          <w:szCs w:val="24"/>
        </w:rPr>
        <w:t xml:space="preserve"> с исправленной речью в общеразвивающую группу;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057F1">
        <w:rPr>
          <w:rFonts w:ascii="Times New Roman" w:eastAsia="Calibri" w:hAnsi="Times New Roman" w:cs="Times New Roman"/>
          <w:sz w:val="24"/>
          <w:szCs w:val="24"/>
        </w:rPr>
        <w:t xml:space="preserve"> детей оставлены в логопедической группе, для дальнейшего пр</w:t>
      </w:r>
      <w:r w:rsidR="00141ACC">
        <w:rPr>
          <w:rFonts w:ascii="Times New Roman" w:eastAsia="Calibri" w:hAnsi="Times New Roman" w:cs="Times New Roman"/>
          <w:sz w:val="24"/>
          <w:szCs w:val="24"/>
        </w:rPr>
        <w:t>охождения коррекционной работы.</w:t>
      </w:r>
    </w:p>
    <w:p w:rsidR="00141ACC" w:rsidRPr="00141ACC" w:rsidRDefault="00141ACC" w:rsidP="00141AC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i/>
          <w:sz w:val="24"/>
          <w:szCs w:val="24"/>
        </w:rPr>
        <w:t>Основные задачи обучения: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- практическое усвоение лексических и грамматических средств языка;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- формирование правильного произношения (воспитание артикуляционных навыков звукопроизношения, слоговой структуры, фонематического слуха и восприятия);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- подготовка к обучению грамоте. Овладение элементами грамоты;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- развитие навыков связной речи.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 соответствии с программой с детьми проводились тематические фронтальные занятия, индивидуально-подгрупповые и индивидуальные коррекционные логопедические занятия.</w:t>
      </w:r>
    </w:p>
    <w:p w:rsidR="006027CD" w:rsidRDefault="006027CD" w:rsidP="000109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817" w:rsidRPr="00E35817" w:rsidRDefault="00014ACA" w:rsidP="000109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E35817"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.ФИЗИЧЕСКОЕ РАЗВИТИЕ И </w:t>
      </w:r>
      <w:r w:rsidR="000109A5">
        <w:rPr>
          <w:rFonts w:ascii="Times New Roman" w:eastAsia="Calibri" w:hAnsi="Times New Roman" w:cs="Times New Roman"/>
          <w:b/>
          <w:bCs/>
          <w:sz w:val="24"/>
          <w:szCs w:val="24"/>
        </w:rPr>
        <w:t>УКРЕПЛЕНИЕ ЗДОРОВЬЯ</w:t>
      </w:r>
    </w:p>
    <w:p w:rsidR="00476736" w:rsidRPr="000109A5" w:rsidRDefault="00E35817" w:rsidP="000109A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Приоритетным направлением в работе детского сада является работа по физкультурно-спортивному развитию детей. Физкультурно-оздоровительная работа в нашем детском саду проводится в процессе ОД по физкультуре, тематических и сезонных праздниках, досугах и развлечениях, Днях здоровья, спортивных соревнованиях.</w:t>
      </w:r>
      <w:r w:rsidRPr="00E35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Осуществляя комплексную систему оздоровительной работы, детский сад придерживался  различных форм взаимодействия с детьми.     ОД по физической культуре в детском саду имеет огромное значение в укреплении  здоровья детей, совершенствовании всех функций организма, полноценном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физическом развитии, формировании основ физической культуры, в воспитании положительных нравственно-волевых качеств, в чувстве коллективизма.  В нашем детском саду проводится  совместная работа инструктора по физической культуре с педагогами - специалистами и воспитателями групп, направленная на интеграцию различных видов деятельности. Взаимодействие инструктора по физической культуре  с медицинским персоналом детского сада  направлено на укрепление здоровья и оздоровление детского организма. Большое внимание уделяется взаимодействию  с семьями воспитанников, так как только совместная деятельность сотрудников детского сада и родителей по укреплению здоровья и гармоничному воспитанию детей  может привести к</w:t>
      </w:r>
      <w:r w:rsidR="00010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положительному результату.    </w:t>
      </w:r>
    </w:p>
    <w:p w:rsidR="00E35817" w:rsidRPr="00E35817" w:rsidRDefault="00014ACA" w:rsidP="00E3581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35817" w:rsidRPr="00E35817">
        <w:rPr>
          <w:rFonts w:ascii="Times New Roman" w:eastAsia="Calibri" w:hAnsi="Times New Roman" w:cs="Times New Roman"/>
          <w:b/>
          <w:sz w:val="24"/>
          <w:szCs w:val="24"/>
        </w:rPr>
        <w:t>.ОХРАНА И УКРЕПЛЕНИЕ ЗДОРОВЬЯ ДЕТЕЙ.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ACA" w:rsidRPr="00014ACA" w:rsidRDefault="00E35817" w:rsidP="00014ACA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Положительные результаты в оздоровлении детей являются следствием продуманной системы работы в этом направлении.     Забота о здоровье детей в  дошкольном учреждении отнесено к приоритетным направлениям работы. Весь коллектив принимает участие в создании благоприятных условий для обеспечения физического и эмоционального здоровья и благополучия каждого ребёнка, повышения его функциональных и адаптивных возможностей в процессе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>-образовательной  работы. В детском саду разработана и осуществляется система физкультурно-оздоровительных и медицинских мероприятий по укреплению здоровья детей и снижению заболеваемости. В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системе  использовались различные формы работы оздоровления воспитанников детского сада, в том числе часто болеющих, что оказывает  комплексное воздействие на воспитанников и показывает положительный результат. С детьми регулярно проводится утренняя зарядка, гимнастика после сна, воздушное закаливание, умывание  водой, хождение по ребристой поверхности и другое.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укрепления здоровья, 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для успешного решения  оздоровительных задач, используются различные средства двигательного режима, физического воспитания в комплексе.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будущем году планируем  продолжать работу по оздоровлению детей,  взаимодействуя с семьями воспитанников и школой и социума.</w:t>
      </w:r>
      <w:r w:rsidR="00014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5817" w:rsidRPr="003F2A84" w:rsidRDefault="00E35817" w:rsidP="007A72BA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A84">
        <w:rPr>
          <w:rFonts w:ascii="Times New Roman" w:eastAsia="Calibri" w:hAnsi="Times New Roman" w:cs="Times New Roman"/>
          <w:b/>
          <w:bCs/>
          <w:sz w:val="24"/>
          <w:szCs w:val="24"/>
        </w:rPr>
        <w:t>АНАЛИЗ  СОСТОЯНИЯ  ЗДОРОВЬЯ</w:t>
      </w:r>
    </w:p>
    <w:tbl>
      <w:tblPr>
        <w:tblpPr w:leftFromText="180" w:rightFromText="180" w:vertAnchor="text" w:horzAnchor="margin" w:tblpY="15"/>
        <w:tblW w:w="99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1"/>
        <w:gridCol w:w="4819"/>
      </w:tblGrid>
      <w:tr w:rsidR="003F2A84" w:rsidRPr="003F2A84" w:rsidTr="00E35817">
        <w:trPr>
          <w:trHeight w:val="252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5817" w:rsidRPr="003F2A84" w:rsidRDefault="00E35817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5817" w:rsidRPr="003F2A84" w:rsidRDefault="00E35817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 xml:space="preserve">Посещаемость за год  </w:t>
            </w:r>
            <w:r w:rsidR="003F2A84">
              <w:rPr>
                <w:rFonts w:ascii="Times New Roman" w:eastAsia="Calibri" w:hAnsi="Times New Roman" w:cs="Times New Roman"/>
              </w:rPr>
              <w:t>(с 01.09.2020 по 31.05.2021)</w:t>
            </w:r>
          </w:p>
          <w:p w:rsidR="00E35817" w:rsidRPr="003F2A84" w:rsidRDefault="00E35817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5817" w:rsidRPr="003F2A84" w:rsidRDefault="003F2A84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>37020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детодней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на   327</w:t>
            </w:r>
            <w:r w:rsidR="00E35817" w:rsidRPr="003F2A84">
              <w:rPr>
                <w:rFonts w:ascii="Times New Roman" w:eastAsia="Calibri" w:hAnsi="Times New Roman" w:cs="Times New Roman"/>
              </w:rPr>
              <w:t xml:space="preserve">   детей</w:t>
            </w:r>
          </w:p>
        </w:tc>
      </w:tr>
      <w:tr w:rsidR="003F2A84" w:rsidRPr="003F2A84" w:rsidTr="00E35817">
        <w:trPr>
          <w:trHeight w:val="783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5817" w:rsidRPr="003F2A84" w:rsidRDefault="00E35817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 xml:space="preserve">Число дней, пропущенных детьми:   </w:t>
            </w:r>
          </w:p>
          <w:p w:rsidR="00E35817" w:rsidRPr="003F2A84" w:rsidRDefault="00E35817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>В том числе по болезни</w:t>
            </w:r>
          </w:p>
          <w:p w:rsidR="00E35817" w:rsidRPr="003F2A84" w:rsidRDefault="00E35817" w:rsidP="00E358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>По другим причинам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5817" w:rsidRPr="003F2A84" w:rsidRDefault="003F2A84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>21693</w:t>
            </w:r>
          </w:p>
          <w:p w:rsidR="00E35817" w:rsidRPr="003F2A84" w:rsidRDefault="003F2A84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>8860</w:t>
            </w:r>
          </w:p>
          <w:p w:rsidR="00E35817" w:rsidRPr="003F2A84" w:rsidRDefault="003F2A84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A84">
              <w:rPr>
                <w:rFonts w:ascii="Times New Roman" w:eastAsia="Calibri" w:hAnsi="Times New Roman" w:cs="Times New Roman"/>
              </w:rPr>
              <w:t>12833</w:t>
            </w:r>
          </w:p>
        </w:tc>
      </w:tr>
    </w:tbl>
    <w:p w:rsidR="00E35817" w:rsidRPr="00E35817" w:rsidRDefault="00E35817" w:rsidP="00E35817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rPr>
          <w:rFonts w:ascii="Calibri" w:eastAsia="Calibri" w:hAnsi="Calibri" w:cs="Times New Roman"/>
          <w:b/>
          <w:bCs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Для об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огащения двигательного опыта детей, укрепления здоровья, </w:t>
      </w:r>
      <w:r w:rsidRPr="00E35817">
        <w:rPr>
          <w:rFonts w:ascii="Times New Roman" w:eastAsia="Calibri" w:hAnsi="Times New Roman" w:cs="Times New Roman"/>
          <w:sz w:val="24"/>
          <w:szCs w:val="24"/>
        </w:rPr>
        <w:t>для успешного решения мы использовали различные средства двигательного режима, физического воспитания в комплексе: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рациональный режим, питание, соблюдение питьевого режима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закаливание и оздоровление, утренняя гимнастика, развивающие упражнения 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спортивные и подвижные игры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упражнения на тренажерах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досуги, спортивные мероприятия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индивидуальный  подход  к  проведению  профилактических  прививок</w:t>
      </w:r>
    </w:p>
    <w:p w:rsidR="00E35817" w:rsidRPr="00E35817" w:rsidRDefault="00E35817" w:rsidP="009A4E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сезонная  профилактика  ОРВИ  и  гриппа    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left="-35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ind w:left="-35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Специальные  оздоровительные  мероприятия: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left="-35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35817" w:rsidRPr="00E35817" w:rsidRDefault="00E35817" w:rsidP="009A4E1E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использование  бактерицидных излучателей для очистки воздуха</w:t>
      </w:r>
    </w:p>
    <w:p w:rsidR="00E35817" w:rsidRPr="00E35817" w:rsidRDefault="00E35817" w:rsidP="009A4E1E">
      <w:pPr>
        <w:numPr>
          <w:ilvl w:val="0"/>
          <w:numId w:val="8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коррекционные  занятия с учителем-логопедом;</w:t>
      </w:r>
    </w:p>
    <w:p w:rsidR="00E35817" w:rsidRPr="00E35817" w:rsidRDefault="00E35817" w:rsidP="009A4E1E">
      <w:pPr>
        <w:numPr>
          <w:ilvl w:val="0"/>
          <w:numId w:val="8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витаминотерапия 2 завтрак – фрукты, сок</w:t>
      </w:r>
    </w:p>
    <w:p w:rsidR="00E35817" w:rsidRPr="00E35817" w:rsidRDefault="00E35817" w:rsidP="009A4E1E">
      <w:pPr>
        <w:numPr>
          <w:ilvl w:val="0"/>
          <w:numId w:val="8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развивающие  игры.</w:t>
      </w:r>
    </w:p>
    <w:p w:rsidR="00E35817" w:rsidRPr="00E35817" w:rsidRDefault="00E35817" w:rsidP="00E35817">
      <w:pPr>
        <w:shd w:val="clear" w:color="auto" w:fill="FFFFFF"/>
        <w:spacing w:after="0"/>
        <w:ind w:left="-36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 детском саду  проводятся  закаливающие    мероприятия,   которые  проводятся    в  течение  года,  их вид  и  методика  зависит: от  времени  года; от  возраста  детей, учитывается  состояние  ребёнка  в  период  адаптации, особое  внимание  уделяется  часто болеющим детям.</w:t>
      </w:r>
    </w:p>
    <w:p w:rsidR="006027CD" w:rsidRDefault="00E35817" w:rsidP="00740011">
      <w:pPr>
        <w:shd w:val="clear" w:color="auto" w:fill="FFFFFF"/>
        <w:spacing w:after="0"/>
        <w:ind w:left="-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Важной составляющей работы по укреплению здоровья детей является оптимизация двигательного режима детей в течение дня и своевременное формирование двигательных умений и навыков. Результаты медико-педагогического контроля показали повышение двигательной активности детей на физкультурных занятиях и в повседневной жизни. Больше внимания педагоги стали уделять качеству самостоятельной двигательной деятельности детей путем создания благоприятной предметн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   пространственной среды. Так  в  групповых  помещениях  оборудованы  спортивные уголки с физкультурным  оборудованием  и  инвентарём, которое успешно  используется детьми в течение дня.  </w:t>
      </w:r>
      <w:r w:rsidRPr="00E35817">
        <w:rPr>
          <w:rFonts w:ascii="Times New Roman" w:eastAsia="Calibri" w:hAnsi="Times New Roman" w:cs="Times New Roman"/>
          <w:sz w:val="24"/>
        </w:rPr>
        <w:t>Комплексный подход предполагает сочетание коррекционно-педагогической и лечебно-оздоровительной работы, направленной на коррекцию всех нарушений в развитие организма ребёнка. Необходима совместная работа врача, медсестры, учителя-логопеда, педагога-психолога, воспитателей, музыкального руководителя, инструктора по физической культуре. Эта работа должна носить согласованный комплексный характер. Поэтому, учитывая индивидуальные особенности каждого ребенка, специалисты намечают 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ребенка-дошкольника.</w:t>
      </w:r>
    </w:p>
    <w:p w:rsidR="00740011" w:rsidRDefault="00740011" w:rsidP="00740011">
      <w:pPr>
        <w:shd w:val="clear" w:color="auto" w:fill="FFFFFF"/>
        <w:spacing w:after="0"/>
        <w:ind w:left="-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011" w:rsidRDefault="00740011" w:rsidP="00740011">
      <w:pPr>
        <w:shd w:val="clear" w:color="auto" w:fill="FFFFFF"/>
        <w:spacing w:after="0"/>
        <w:ind w:left="-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011" w:rsidRDefault="00740011" w:rsidP="00740011">
      <w:pPr>
        <w:shd w:val="clear" w:color="auto" w:fill="FFFFFF"/>
        <w:spacing w:after="0"/>
        <w:ind w:left="-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011" w:rsidRPr="00740011" w:rsidRDefault="00740011" w:rsidP="00740011">
      <w:pPr>
        <w:shd w:val="clear" w:color="auto" w:fill="FFFFFF"/>
        <w:spacing w:after="0"/>
        <w:ind w:left="-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70115E" w:rsidRDefault="00E35817" w:rsidP="00E35817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15E">
        <w:rPr>
          <w:rFonts w:ascii="Times New Roman" w:eastAsia="Calibri" w:hAnsi="Times New Roman" w:cs="Times New Roman"/>
          <w:b/>
          <w:i/>
          <w:sz w:val="24"/>
          <w:szCs w:val="24"/>
        </w:rPr>
        <w:t>Анализ контингента воспитанников по группам здоровья (на конец учебного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1393"/>
        <w:gridCol w:w="1127"/>
        <w:gridCol w:w="968"/>
        <w:gridCol w:w="968"/>
        <w:gridCol w:w="920"/>
        <w:gridCol w:w="916"/>
      </w:tblGrid>
      <w:tr w:rsidR="0070115E" w:rsidRPr="0070115E" w:rsidTr="00E35817">
        <w:tc>
          <w:tcPr>
            <w:tcW w:w="18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Группы здоровья по возрастам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Отчётные годы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817" w:rsidRPr="0070115E" w:rsidRDefault="00E35817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0115E" w:rsidRPr="0070115E" w:rsidTr="00E35817">
        <w:trPr>
          <w:trHeight w:val="1045"/>
        </w:trPr>
        <w:tc>
          <w:tcPr>
            <w:tcW w:w="185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817" w:rsidRPr="0070115E" w:rsidRDefault="00BD6EF5" w:rsidP="00E358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 от 2</w:t>
            </w:r>
            <w:r w:rsidR="00E35817" w:rsidRPr="0070115E">
              <w:rPr>
                <w:rFonts w:ascii="Times New Roman" w:eastAsia="Calibri" w:hAnsi="Times New Roman" w:cs="Times New Roman"/>
                <w:sz w:val="24"/>
                <w:szCs w:val="24"/>
              </w:rPr>
              <w:t>-х до 7-и лет</w:t>
            </w:r>
          </w:p>
        </w:tc>
        <w:tc>
          <w:tcPr>
            <w:tcW w:w="69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5817" w:rsidRPr="0070115E" w:rsidRDefault="00BD6EF5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7" w:rsidRPr="0070115E" w:rsidRDefault="00BD6EF5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7" w:rsidRPr="0070115E" w:rsidRDefault="00BD6EF5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35817" w:rsidRPr="0070115E" w:rsidRDefault="00BD6EF5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35817" w:rsidRPr="0070115E" w:rsidRDefault="00BD6EF5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35817" w:rsidRPr="0070115E" w:rsidRDefault="00BD6EF5" w:rsidP="00E358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</w:tbl>
    <w:p w:rsidR="00E35817" w:rsidRPr="00E35817" w:rsidRDefault="00E35817" w:rsidP="00E35817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Анализ контингента воспитанников по группам здоровья показал необходимость в развитии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технологий и образовательной среды в нашем учреждении, которые способствуют повышению уровня оздоровления детей и их развития по многим показателям: психическому, физическому, эмоциональному, творческому и др. Поэтому в процессе работы в 2018-2019 учебном году осуществлялся постоянный педагогический контроль образовательной деятельности и медицинский контроль (соблюдения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санэпидрежима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>) выполнения оздоровительных мероприятий и проведение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санитарно-просветительской работы с родителями, состояния здоровья, динамики физического и психического развития детей.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в детском саду осуществляется в тесном контакте с детской городской поликлиникой № 1. По договору с поликлиникой проводится периодический </w:t>
      </w:r>
      <w:r w:rsidRPr="00E35817">
        <w:rPr>
          <w:rFonts w:ascii="Times New Roman" w:eastAsia="Calibri" w:hAnsi="Times New Roman" w:cs="Times New Roman"/>
          <w:sz w:val="24"/>
          <w:szCs w:val="24"/>
        </w:rPr>
        <w:lastRenderedPageBreak/>
        <w:t>врачебный осмотр, осуществляются медицинские мероприятия (прививки, диспансеризация и др.), контролируется своевременность и квалифицированность оказания лечебно-профилактической помощи воспитанникам детского сада.</w:t>
      </w:r>
    </w:p>
    <w:p w:rsidR="007A72BA" w:rsidRDefault="00E35817" w:rsidP="007A72B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Коллектив детского сада постоянно находится в поиске создания оптимальных условий, способствующих охране физического и психического здоровья детей. В дошкольном учреждении разработана система оздоровительных мероприятий, которые осуществляются в рамках возрастных режимов и включены в педагогический процесс. Это различные формы работы: утренний прием на свежем воздухе в теплое время  года, полоскание рта, утренняя гимнастика и физкультурные занятия в зале и на улице(3 раза в неделю), ежедневные прогулки, дозированная ходьба, закаливание, гимнастика после сна. Кроме того, используются такие оздоровительные приёмы как витаминотерапия - за счёт введения 2-ого завтрака со свежими фруктами. Во всех группах строго соблюдается время прогулок и двигательный режим. Обязательным элементом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организации других видов занятий являются игровая деятельность, физкультм</w:t>
      </w:r>
      <w:r w:rsidR="007A72BA">
        <w:rPr>
          <w:rFonts w:ascii="Times New Roman" w:eastAsia="Calibri" w:hAnsi="Times New Roman" w:cs="Times New Roman"/>
          <w:sz w:val="24"/>
          <w:szCs w:val="24"/>
        </w:rPr>
        <w:t>инутки, пальчиковая гимнастика.</w:t>
      </w:r>
    </w:p>
    <w:p w:rsidR="007A72BA" w:rsidRPr="007A72BA" w:rsidRDefault="00014ACA" w:rsidP="007A72B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9</w:t>
      </w:r>
      <w:r w:rsidR="007A72BA" w:rsidRPr="00E3581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.ОРГАНИЗАЦИЯ РАБОТЫ ДОПОЛНИТЕЛЬНЫХ ПЛАТНЫХ УСЛУГ</w:t>
      </w:r>
    </w:p>
    <w:p w:rsidR="007A72BA" w:rsidRPr="00E35817" w:rsidRDefault="007A72BA" w:rsidP="007A72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г. Долгопрудного от 03.08.2011г. №456-ПА/н «Об оплате труда работников образовательных учреждений г. Долгопрудного Московской области», решением Совета депутатов г. Долгопрудного от 17.02.2012г. №17-нр «Об утверждении Порядка установления тарифов на услуги (работы), относящиеся к основным видам деятельности муниципальных автономных учреждений, оказываемые (выполняемые) ими для граждан и юридических лиц за </w:t>
      </w:r>
      <w:hyperlink r:id="rId16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плату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приказом Администрации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Долгопрудного №3307/5 от 23.08.2012 г. «о согласовании тарифов», постановлением главы города от 12.03.2012г. №21-ПГ/Н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города Долгопрудного», положения «Об оказании дополнительных платных образовательных услуг в </w:t>
      </w:r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14, Устава учреждения (раздел 3, п</w:t>
      </w:r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3.3) в</w:t>
      </w:r>
      <w:proofErr w:type="gramEnd"/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</w:t>
      </w:r>
      <w:proofErr w:type="gramStart"/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дополнительные платные образовательные услуги. А также были организованы бесплатные кружки. В качестве основных компонентов, влияющих на качество образовательного процесса в детском саду, выделяются:</w:t>
      </w:r>
    </w:p>
    <w:p w:rsidR="007A72BA" w:rsidRPr="00E35817" w:rsidRDefault="007A72BA" w:rsidP="007A72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оснащенность педагогического процесса учебно-методическим материалом;</w:t>
      </w:r>
    </w:p>
    <w:p w:rsidR="006027CD" w:rsidRDefault="007A72BA" w:rsidP="007A72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взаимодействие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процесса.</w:t>
      </w:r>
    </w:p>
    <w:p w:rsidR="006027CD" w:rsidRPr="00E35817" w:rsidRDefault="006027CD" w:rsidP="006027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формирование предметно-пространственной среды ребенка.</w:t>
      </w:r>
    </w:p>
    <w:p w:rsidR="006027CD" w:rsidRDefault="006027CD" w:rsidP="007A72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36" w:rsidRPr="00AF1B8E" w:rsidRDefault="00AF1B8E" w:rsidP="00AF1B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76736" w:rsidRPr="00AF1B8E" w:rsidSect="00AF1B8E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  <w:r w:rsidRPr="00AF1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платных услуг</w:t>
      </w:r>
    </w:p>
    <w:p w:rsidR="00476736" w:rsidRPr="00476736" w:rsidRDefault="00476736" w:rsidP="00AF1B8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7"/>
        <w:tblpPr w:leftFromText="180" w:rightFromText="180" w:horzAnchor="margin" w:tblpXSpec="center" w:tblpY="215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36"/>
        <w:gridCol w:w="3544"/>
        <w:gridCol w:w="2908"/>
      </w:tblGrid>
      <w:tr w:rsidR="00AF1B8E" w:rsidRPr="00476736" w:rsidTr="00AF1B8E">
        <w:trPr>
          <w:trHeight w:val="25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7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73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736">
              <w:rPr>
                <w:rFonts w:ascii="Times New Roman" w:hAnsi="Times New Roman" w:cs="Times New Roman"/>
                <w:b/>
              </w:rPr>
              <w:t>образовательных услуг и их направленность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736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736">
              <w:rPr>
                <w:rFonts w:ascii="Times New Roman" w:hAnsi="Times New Roman" w:cs="Times New Roman"/>
                <w:b/>
              </w:rPr>
              <w:t>образовательных услуг</w:t>
            </w:r>
          </w:p>
        </w:tc>
      </w:tr>
      <w:tr w:rsidR="00AF1B8E" w:rsidRPr="00476736" w:rsidTr="00AF1B8E">
        <w:trPr>
          <w:trHeight w:val="25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8E" w:rsidRPr="00476736" w:rsidRDefault="00AF1B8E" w:rsidP="00AF1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8E" w:rsidRPr="00476736" w:rsidRDefault="00AF1B8E" w:rsidP="00AF1B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8E" w:rsidRPr="00476736" w:rsidRDefault="00AF1B8E" w:rsidP="00AF1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«Развивай-ка для детей 6-7 лет»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(социально-педагогической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«Развивай-ка для детей 5-6 лет»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(социально-педагогической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«Занимательная математика»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(социально-педагогической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Вокальный кружок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 «Капельки»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(художественной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47673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476736">
              <w:rPr>
                <w:rFonts w:ascii="Times New Roman" w:hAnsi="Times New Roman" w:cs="Times New Roman"/>
              </w:rPr>
              <w:t>» (художественной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Театральный кружок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«В гостях у сказки» (художественной направленности)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логопедический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«Умные звуки»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(социально-педагогической направленности)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логопедический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«Умные звуки»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(социально-педагогической направленности)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Индивидуальная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Индивидуальная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Творческая студия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«Волшебная кисточка»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Художественной направленности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Хореографическая студия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«Мечта»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(художественной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</w:t>
            </w:r>
            <w:proofErr w:type="spellStart"/>
            <w:r w:rsidRPr="00476736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47673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6736">
              <w:rPr>
                <w:rFonts w:ascii="Times New Roman" w:hAnsi="Times New Roman" w:cs="Times New Roman"/>
              </w:rPr>
              <w:t>Пластишка</w:t>
            </w:r>
            <w:proofErr w:type="spellEnd"/>
            <w:r w:rsidRPr="00476736">
              <w:rPr>
                <w:rFonts w:ascii="Times New Roman" w:hAnsi="Times New Roman" w:cs="Times New Roman"/>
              </w:rPr>
              <w:t>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(художественной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«Английский для малышей»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(социально-педагогической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rPr>
          <w:trHeight w:val="351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«Школа мяча»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(физкультурно-оздоровительной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«Прыг-скок»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(физкультурно-оздоровительной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«Фитнес </w:t>
            </w:r>
            <w:proofErr w:type="spellStart"/>
            <w:r w:rsidRPr="00476736">
              <w:rPr>
                <w:rFonts w:ascii="Times New Roman" w:hAnsi="Times New Roman" w:cs="Times New Roman"/>
              </w:rPr>
              <w:t>беби</w:t>
            </w:r>
            <w:proofErr w:type="spellEnd"/>
            <w:r w:rsidRPr="00476736">
              <w:rPr>
                <w:rFonts w:ascii="Times New Roman" w:hAnsi="Times New Roman" w:cs="Times New Roman"/>
              </w:rPr>
              <w:t xml:space="preserve">»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(спортивно-оздоровительной направленности)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Группа кратковременного пребывания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«Адаптационная»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(социально-педагогической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Кружок 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«Русские шашки»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 (физкультурно-оздоровительной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Кружок психологического сопровождения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 «Комфорт»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Кружок психологического сопровождения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 «Комфорт»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Индивидуальная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Индивидуальная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20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Кружок «Волшебная бумага» (технической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21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476736"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476736">
              <w:rPr>
                <w:rFonts w:ascii="Times New Roman" w:hAnsi="Times New Roman" w:cs="Times New Roman"/>
              </w:rPr>
              <w:t>» (художественной направленности)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Организация детского досуга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Группа выходного дня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  <w:tr w:rsidR="00AF1B8E" w:rsidRPr="00476736" w:rsidTr="00AF1B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 xml:space="preserve">Группа продленного дня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Групповая</w:t>
            </w:r>
          </w:p>
          <w:p w:rsidR="00AF1B8E" w:rsidRPr="00476736" w:rsidRDefault="00AF1B8E" w:rsidP="00AF1B8E">
            <w:pPr>
              <w:jc w:val="center"/>
              <w:rPr>
                <w:rFonts w:ascii="Times New Roman" w:hAnsi="Times New Roman" w:cs="Times New Roman"/>
              </w:rPr>
            </w:pPr>
            <w:r w:rsidRPr="00476736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476736" w:rsidRPr="007A72BA" w:rsidRDefault="00476736" w:rsidP="007A72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6736" w:rsidRPr="007A72BA" w:rsidSect="00AF1B8E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6027CD" w:rsidRDefault="006027CD" w:rsidP="00E358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CD" w:rsidRPr="00E35817" w:rsidRDefault="006027CD" w:rsidP="00E358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17" w:rsidRPr="00E35817" w:rsidRDefault="00E3581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оснащенность детского сада позволяет педагогам проводить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на высоком уровне. </w:t>
      </w:r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детский сад № 14 располагает учебно-методической литературой для реализации основной общеобразовательной программы по образовательным областям. Образовательная среда создана с учетом возрастных особенностей детей  и строится таким образом, чтобы ребенок в течение дня мог найти для себя увлекательное дело, занятие. В группах созданы условия для самостоятельной, художественной, творческой,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театрализованной, двигательной 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деятельности.</w:t>
      </w:r>
      <w:r w:rsidRPr="00E3581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гендерных подходов к воспитанию детей предметно-пространственная среда создана с учетом интересов мальчиков и девочек.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возраста. </w:t>
      </w:r>
    </w:p>
    <w:p w:rsidR="00E35817" w:rsidRPr="00E35817" w:rsidRDefault="00014ACA" w:rsidP="00E3581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35817"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.КАЧЕСТВО И ОРГАНИЗАЦИЯ ПИТАНИЯ</w:t>
      </w:r>
    </w:p>
    <w:p w:rsidR="00014ACA" w:rsidRDefault="00E35817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воспитанников осуществляет  — ООО «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СТАНДАРТПРОДУКТ», ООО «ГАРАНТ ПРОДУКТ», ООО «КОМПАНИЯ АЛЬАИР», ООО «РЕГИОНПРОДУКТ», ООО «МАСЛЕНИЦА»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Питание организовано согласно примерному десятидневному меню, заверенному в органах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по образованию.  Организован питьевой режим. Хранение продуктов, качество питания соответствует нормам «СанПиН». Принимаемая продукция поступает с необходимой документацией и допустимыми сроками годности.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осуществляют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администрация, </w:t>
      </w:r>
      <w:proofErr w:type="spell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осуществлению общественного к</w:t>
      </w:r>
      <w:r w:rsidR="0001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4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14.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.СИСТЕМА ОБЕСПЕЧЕНИЯ БЕЗОПАСНОСТИ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условий пребывания воспитанников в детском саду является их безопасность. Основными направлениями деятельности администрации детского сада по обеспечению безопасности в детском саду является: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противопожарная безопасность;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антитеррористическая защита и гражданская оборона;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профилактика </w:t>
      </w:r>
      <w:proofErr w:type="spellStart"/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</w:t>
      </w:r>
      <w:proofErr w:type="spellEnd"/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транспортного травматизма;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Противопожарная безопасность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 оборудовано автоматической пожарной сигнализацией, имеется  прямая </w:t>
      </w:r>
      <w:hyperlink r:id="rId17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телефонная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связь с пожарной охраной  на пульт «01»;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приобретены и поддерживаются в состоянии постоянной готовности первичные средства пожаротушения: огнетушители, пожарные краны. Соблюдаются требования к содержанию эвакуационных выходов. Организации мероприятий по обеспечению пожарной безопасности в ДОУ проводится согласно нормативно-правовой базе. Сотрудники детского сада 1 раз в 6 месяцев проходят необходимый инструктаж — пожарно-технический минимум. Инструкции имеются на всех рабочих местах, имеются инструкции по пожарной безопасности, памятки для сотрудников о порядке действий в случае возникновения пожара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других ЧС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Заместитель директор</w:t>
      </w:r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безопасности </w:t>
      </w:r>
      <w:proofErr w:type="spellStart"/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Сирчук</w:t>
      </w:r>
      <w:proofErr w:type="spellEnd"/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соблюдением противопожарного режима, проводит разъяснительную работу среди сотрудников с целью соблюдения Правил пожарной безопасности. На каждом этаже имеются планы эвакуации, согласованные с ОНД по г. Долгопрудный Управление МЧС Р</w:t>
      </w:r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по Московской области. В 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1 раз в месяц  проводятся учебные эвакуации детей и сотрудников на случай пожара или ЧС. Взаимодействие с воспитанниками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 строится в соответствии с годовым планом мероприятий по противопожарной безопасности и имеет систематичный характер. В группах воспитатели изучают с детьми Правила пожарной безопасности, проводятся беседы, занятия, игры, просматриваются видеофильмы. Цель: развивать у детей понимание того, что соблюдение правил пожарной безопасности обязательно всегда и везде.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Антитеррористическая защита и гражданская оборона</w:t>
      </w:r>
    </w:p>
    <w:p w:rsidR="00014ACA" w:rsidRPr="00E35817" w:rsidRDefault="00014ACA" w:rsidP="00014A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  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детском саду, на прогулках, всегда и везде обеспечивают внимательные и бдительные </w:t>
      </w:r>
      <w:hyperlink r:id="rId18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охранники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охраной дети чувствуют себя защищенными, а родители – спокойными за своих драгоценных малышей.</w:t>
      </w:r>
    </w:p>
    <w:p w:rsidR="00014ACA" w:rsidRPr="000D67A0" w:rsidRDefault="000D67A0" w:rsidP="000D67A0">
      <w:pPr>
        <w:pStyle w:val="af0"/>
        <w:rPr>
          <w:rFonts w:ascii="Times New Roman" w:hAnsi="Times New Roman"/>
          <w:sz w:val="24"/>
          <w:lang w:eastAsia="ru-RU"/>
        </w:rPr>
      </w:pPr>
      <w:r w:rsidRPr="000D67A0">
        <w:rPr>
          <w:rFonts w:ascii="Times New Roman" w:hAnsi="Times New Roman"/>
          <w:sz w:val="24"/>
          <w:lang w:eastAsia="ru-RU"/>
        </w:rPr>
        <w:t>Охрану М</w:t>
      </w:r>
      <w:r w:rsidR="00014ACA" w:rsidRPr="000D67A0">
        <w:rPr>
          <w:rFonts w:ascii="Times New Roman" w:hAnsi="Times New Roman"/>
          <w:sz w:val="24"/>
          <w:lang w:eastAsia="ru-RU"/>
        </w:rPr>
        <w:t>А</w:t>
      </w:r>
      <w:r w:rsidRPr="000D67A0">
        <w:rPr>
          <w:rFonts w:ascii="Times New Roman" w:hAnsi="Times New Roman"/>
          <w:sz w:val="24"/>
          <w:lang w:eastAsia="ru-RU"/>
        </w:rPr>
        <w:t>Д</w:t>
      </w:r>
      <w:r w:rsidR="00014ACA" w:rsidRPr="000D67A0">
        <w:rPr>
          <w:rFonts w:ascii="Times New Roman" w:hAnsi="Times New Roman"/>
          <w:sz w:val="24"/>
          <w:lang w:eastAsia="ru-RU"/>
        </w:rPr>
        <w:t>ОУ детского сада № 14   осущест</w:t>
      </w:r>
      <w:r w:rsidR="0091048F">
        <w:rPr>
          <w:rFonts w:ascii="Times New Roman" w:hAnsi="Times New Roman"/>
          <w:sz w:val="24"/>
          <w:lang w:eastAsia="ru-RU"/>
        </w:rPr>
        <w:t>вляют  сотрудник</w:t>
      </w:r>
      <w:proofErr w:type="gramStart"/>
      <w:r w:rsidR="0091048F">
        <w:rPr>
          <w:rFonts w:ascii="Times New Roman" w:hAnsi="Times New Roman"/>
          <w:sz w:val="24"/>
          <w:lang w:eastAsia="ru-RU"/>
        </w:rPr>
        <w:t>и  ООО</w:t>
      </w:r>
      <w:proofErr w:type="gramEnd"/>
      <w:r w:rsidR="0091048F">
        <w:rPr>
          <w:rFonts w:ascii="Times New Roman" w:hAnsi="Times New Roman"/>
          <w:sz w:val="24"/>
          <w:lang w:eastAsia="ru-RU"/>
        </w:rPr>
        <w:t xml:space="preserve">       ЧОП   «Беркут 2</w:t>
      </w:r>
      <w:r w:rsidR="00014ACA" w:rsidRPr="000D67A0">
        <w:rPr>
          <w:rFonts w:ascii="Times New Roman" w:hAnsi="Times New Roman"/>
          <w:sz w:val="24"/>
          <w:lang w:eastAsia="ru-RU"/>
        </w:rPr>
        <w:t>», имеющие лицензию на осуществление      частной охра</w:t>
      </w:r>
      <w:r w:rsidR="0091048F">
        <w:rPr>
          <w:rFonts w:ascii="Times New Roman" w:hAnsi="Times New Roman"/>
          <w:sz w:val="24"/>
          <w:lang w:eastAsia="ru-RU"/>
        </w:rPr>
        <w:t>нной деятельности ЧО №036030 от 15.03.2003г.</w:t>
      </w:r>
    </w:p>
    <w:p w:rsidR="00014ACA" w:rsidRPr="00E35817" w:rsidRDefault="00014ACA" w:rsidP="00014ACA">
      <w:pPr>
        <w:numPr>
          <w:ilvl w:val="0"/>
          <w:numId w:val="14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     охраны располагается на 1 этаже здания. Территория учреждения по периметру      защищена металлическим забором.</w:t>
      </w:r>
    </w:p>
    <w:p w:rsidR="00014ACA" w:rsidRPr="00E35817" w:rsidRDefault="00014ACA" w:rsidP="00014ACA">
      <w:pPr>
        <w:numPr>
          <w:ilvl w:val="0"/>
          <w:numId w:val="14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    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видеонаблюдения на территории Д</w:t>
      </w:r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(12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видеокамер+2 безопасный регион), имеется функция      видеозаписи.</w:t>
      </w:r>
    </w:p>
    <w:p w:rsidR="00014ACA" w:rsidRPr="00E35817" w:rsidRDefault="00014ACA" w:rsidP="00014ACA">
      <w:pPr>
        <w:numPr>
          <w:ilvl w:val="0"/>
          <w:numId w:val="14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Видеодомофон      на главном входе;</w:t>
      </w:r>
    </w:p>
    <w:p w:rsidR="00014ACA" w:rsidRPr="00E35817" w:rsidRDefault="00014ACA" w:rsidP="00014ACA">
      <w:pPr>
        <w:numPr>
          <w:ilvl w:val="0"/>
          <w:numId w:val="14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     замки на входах;</w:t>
      </w:r>
    </w:p>
    <w:p w:rsidR="00014ACA" w:rsidRPr="007A72BA" w:rsidRDefault="00014ACA" w:rsidP="00014ACA">
      <w:pPr>
        <w:numPr>
          <w:ilvl w:val="0"/>
          <w:numId w:val="14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   «Тревожная кнопка» (2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переносных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брел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ка);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 контрольно-пропускной режим.</w:t>
      </w:r>
    </w:p>
    <w:p w:rsidR="00014ACA" w:rsidRPr="00E35817" w:rsidRDefault="00014ACA" w:rsidP="00014ACA">
      <w:pPr>
        <w:numPr>
          <w:ilvl w:val="0"/>
          <w:numId w:val="15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  детский сад № 14 осуществляется:</w:t>
      </w:r>
    </w:p>
    <w:p w:rsidR="00014ACA" w:rsidRPr="00E35817" w:rsidRDefault="00014ACA" w:rsidP="00014ACA">
      <w:pPr>
        <w:numPr>
          <w:ilvl w:val="0"/>
          <w:numId w:val="16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     с 06.00 – 19.00</w:t>
      </w:r>
    </w:p>
    <w:p w:rsidR="00014ACA" w:rsidRPr="00E35817" w:rsidRDefault="00014ACA" w:rsidP="00014ACA">
      <w:pPr>
        <w:numPr>
          <w:ilvl w:val="0"/>
          <w:numId w:val="16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     и их родителей (законных представителей) </w:t>
      </w: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паспорту безопасности      ребенка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предъявления документов и записи в журнале      регистрации посетителей </w:t>
      </w: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7.00 до 8.30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CA" w:rsidRPr="00E35817" w:rsidRDefault="00014ACA" w:rsidP="00014ACA">
      <w:pPr>
        <w:numPr>
          <w:ilvl w:val="0"/>
          <w:numId w:val="16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     с 9.00 – 17.00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пунктом пропуска в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детский сад  № 14 считать один центральный вход АОУ,  оснащенный видеодомофоном.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родителей на родительские собрания и праздничные мероприятия (утренники) осуществляется </w:t>
      </w: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списку, составленному и подписанному воспитателем группы</w:t>
      </w: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предъявлением родителями </w:t>
      </w:r>
      <w:hyperlink r:id="rId19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охраннику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документа, удостоверяющего личность, без регистрации данных в журнале учета посетителей.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посетителей крупногабаритной ручной клади охранник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 предлагает </w:t>
      </w: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 предъявить содержимое ручной клади и, или досматривает ручным металлоискателем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— вызывается дежурный администратор, посетителю предлагается подождать его у входа. </w:t>
      </w: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отказе</w:t>
      </w: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предъявить содержимое ручной клади дежурному </w:t>
      </w:r>
      <w:hyperlink r:id="rId20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администратору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посетитель не допускается в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детский сад № 14.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</w:t>
      </w: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в здание лиц в нетрезвом виде.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Имеется стенд «Антитеррор» где размещается консультативный материал по обучению сотрудников правилам антитеррористической безопасности.</w:t>
      </w:r>
    </w:p>
    <w:p w:rsidR="00014ACA" w:rsidRPr="00E35817" w:rsidRDefault="00014ACA" w:rsidP="00014ACA">
      <w:pPr>
        <w:numPr>
          <w:ilvl w:val="0"/>
          <w:numId w:val="17"/>
        </w:num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разработан паспорт безопасности. В учреждении проводятся учебные эвакуации детей и сотрудников по антитеррору и гражданской обороне.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дорожно-транспортного травматизма</w:t>
      </w:r>
    </w:p>
    <w:p w:rsidR="00014ACA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протяжении всего образовательного процесса наши воспитатели обращаются к теме безопасности дорожного движения. Специально, с этой целью, в АОУ проводят различные мероприятия, занятия, досуги обучающие правилам дорожного движения. 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защищенности в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разработан Паспорт по обеспечению безопасности дорожного движения, в каждой группе имеются уголки безопасности, в которых помещается информация для родителей, оформлен холл детского сада по данной тематике, а также ведется систематическое обновление информации на официальном сайте детского сада.</w:t>
      </w:r>
      <w:r w:rsidRPr="00E35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Главным для детей в обучении и закреплении ПДД остается пример взрослых – воспитателей и родителей. 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по охране труда в  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детском саду № 14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сотрудников.</w:t>
      </w:r>
    </w:p>
    <w:p w:rsidR="00014ACA" w:rsidRPr="00E35817" w:rsidRDefault="00014ACA" w:rsidP="00014ACA">
      <w:pPr>
        <w:shd w:val="clear" w:color="auto" w:fill="FFFFFF"/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.ФИНАНСОВЫЕ РЕСУРСЫ УЧРЕЖДЕНИЯ И ИХ ИСПОЛЬЗОВАНИЕ</w:t>
      </w:r>
    </w:p>
    <w:p w:rsidR="00014ACA" w:rsidRPr="00E35817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финансовая деятельность ведется в соответствии с законодательством и Программой развития 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детский сад № 14, в котором предусмотрены все аспекты улучшения детско</w:t>
      </w:r>
      <w:r w:rsidR="000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сада. В 2020-2021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бюджет 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7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детского сада № 14  складывался за счет средств, выделенных из бюджета и средств, полученных от родителей (законных представителей) за содержание детей в дошкольном образовательном учреждении. Полученные средства бюджета были направлены на реализацию образовательных программ дошкольного образования по текущим расходам: на оплату труда, на услуги связи, расходы на услуги по содержанию имущества учреждения, расходы на приобретение столов, кроватей, мягкого инвентаря и оргтехники в группы.</w:t>
      </w:r>
    </w:p>
    <w:p w:rsidR="00014ACA" w:rsidRPr="00014ACA" w:rsidRDefault="00014ACA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4ACA" w:rsidRPr="00014ACA" w:rsidSect="00AF1B8E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E35817" w:rsidRPr="00E35817" w:rsidRDefault="00014ACA" w:rsidP="00E35817">
      <w:pPr>
        <w:shd w:val="clear" w:color="auto" w:fill="FFFFFF"/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E35817" w:rsidRPr="00E3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.МАТЕРИАЛЬНО-ТЕХНИЧЕСКОЕ ОБЕСПЕЧЕНИЕ ДОУ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Предметно-пространственная среда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3581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остояние  материально-технической  базы детского сада,  наличие  помещений  из  расчёта  на  одну  возрастную  группу  детей  для   обучения,  воспитания  и  содержания – соответствует  </w:t>
      </w:r>
      <w:r w:rsidRPr="00E35817">
        <w:rPr>
          <w:rFonts w:ascii="Times New Roman" w:eastAsia="Calibri" w:hAnsi="Times New Roman" w:cs="Times New Roman"/>
          <w:bCs/>
          <w:sz w:val="24"/>
          <w:szCs w:val="24"/>
        </w:rPr>
        <w:t>СанПиН 2.4.1.3049-13.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, с учётом Федеральных государственных требований, с 01.01.2014 года с учётом Федерального государственного  образовательного стандарта дошкольного образования. 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В нашем детском саду создана развивающая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предметная среда, необходимая для развития всех </w:t>
      </w:r>
      <w:r w:rsidRPr="00E35817">
        <w:rPr>
          <w:rFonts w:ascii="Times New Roman" w:eastAsia="Calibri" w:hAnsi="Times New Roman" w:cs="Times New Roman"/>
          <w:sz w:val="24"/>
          <w:szCs w:val="24"/>
        </w:rPr>
        <w:t>видов детской деятельности. Она построена так, чтобы обес</w:t>
      </w:r>
      <w:r w:rsidRPr="00E35817">
        <w:rPr>
          <w:rFonts w:ascii="Times New Roman" w:eastAsia="Calibri" w:hAnsi="Times New Roman" w:cs="Times New Roman"/>
          <w:sz w:val="24"/>
          <w:szCs w:val="24"/>
        </w:rPr>
        <w:softHyphen/>
        <w:t xml:space="preserve">печить полноценное физическое, художественно-эстетическое, познавательное и социальное </w:t>
      </w:r>
      <w:r w:rsidRPr="00E35817">
        <w:rPr>
          <w:rFonts w:ascii="Times New Roman" w:eastAsia="Calibri" w:hAnsi="Times New Roman" w:cs="Times New Roman"/>
          <w:spacing w:val="-3"/>
          <w:sz w:val="24"/>
          <w:szCs w:val="24"/>
        </w:rPr>
        <w:t>развитие каждого ребенка. Сюда относятся природные среда и объекты, физкультур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>но-игровые и спортивные сооружения в помещении и на участке, предмет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E35817">
        <w:rPr>
          <w:rFonts w:ascii="Times New Roman" w:eastAsia="Calibri" w:hAnsi="Times New Roman" w:cs="Times New Roman"/>
          <w:sz w:val="24"/>
          <w:szCs w:val="24"/>
        </w:rPr>
        <w:t>но-игровая среда, музыкально-театральная и др.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Педагогами детского сада ведется работа по воспитанию экологической культуры и пропаганде здорового образа жизни у воспитанников и их родителей. Вместе 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взрослыми они разбивают клумбы, сажают цветы, ухаживают за растениями. Дети старших групп  выращивают и высаживают рассаду в «огород», расположенный на территории детского сада. В детском саду созданы все необходимые условия предметной образовательной среды для осуществления учебно-воспитательного процесса: сенсорного развития, развития речи, математических представлений, знакомство с окру</w:t>
      </w:r>
      <w:r w:rsidRPr="00E35817">
        <w:rPr>
          <w:rFonts w:ascii="Times New Roman" w:eastAsia="Calibri" w:hAnsi="Times New Roman" w:cs="Times New Roman"/>
          <w:sz w:val="24"/>
          <w:szCs w:val="24"/>
        </w:rPr>
        <w:softHyphen/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жающим миром, природой, основами естественных наук. </w:t>
      </w:r>
      <w:proofErr w:type="gramStart"/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групповых помещениях есть различные тематические уголки (книжный, природный, </w:t>
      </w:r>
      <w:proofErr w:type="spellStart"/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>изодеятельности</w:t>
      </w:r>
      <w:proofErr w:type="spellEnd"/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>, с атрибутами для сюжетно-ролевых, дидактических, подвижных игр, театрализации, конструирования, мини-музеи и т.д.).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Дошкольное учреждение оснащено полным комплектом мебели и учебным оборудованием.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35817">
        <w:rPr>
          <w:rFonts w:ascii="Times New Roman" w:eastAsia="Calibri" w:hAnsi="Times New Roman" w:cs="Times New Roman"/>
          <w:bCs/>
          <w:sz w:val="24"/>
          <w:szCs w:val="24"/>
        </w:rPr>
        <w:t>Для реализации образовательных задач имеется: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bCs/>
          <w:sz w:val="24"/>
          <w:szCs w:val="24"/>
        </w:rPr>
        <w:t xml:space="preserve">всё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необходимое оборудование и материалы по образовательным областям - учебные материалы, методические и наглядные пособия, игрушки и игровые предметы, театральные атрибуты, музыкальные инструменты и спортивный инвентарь; 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теле-, видео-, ауди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>, мультимедийная, копировальная и компьютерная техника;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доступ к интернету;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музыкальный и спортивный залы;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экспозиция передвижной выставки детского творчества;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35817">
        <w:rPr>
          <w:rFonts w:ascii="Times New Roman" w:eastAsia="Calibri" w:hAnsi="Times New Roman" w:cs="Times New Roman"/>
          <w:spacing w:val="-6"/>
          <w:sz w:val="24"/>
          <w:szCs w:val="24"/>
        </w:rPr>
        <w:t>методический кабинет с большой библиотекой методической, учебной и детской литературы;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кабинет учителя-логопеда;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кабинет педагога-психолога;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лестничные пролеты, коридоры и холлы этажей также используются для расширения кругозора наших воспитанников.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изостудия — 1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кабинет - 1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     – 1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     – 1</w:t>
      </w:r>
    </w:p>
    <w:p w:rsidR="00E35817" w:rsidRPr="00E35817" w:rsidRDefault="00E35817" w:rsidP="009A4E1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     блок -1</w:t>
      </w:r>
    </w:p>
    <w:p w:rsidR="00E35817" w:rsidRPr="00E35817" w:rsidRDefault="00E35817" w:rsidP="00014ACA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предметно-пространственной среды учитываются возрастные, ин</w:t>
      </w:r>
      <w:r w:rsidR="00014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особенности детей.</w:t>
      </w:r>
    </w:p>
    <w:p w:rsidR="00E35817" w:rsidRPr="00E35817" w:rsidRDefault="00E35817" w:rsidP="00E35817">
      <w:pPr>
        <w:shd w:val="clear" w:color="auto" w:fill="FFFFFF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mallCaps/>
          <w:sz w:val="24"/>
          <w:szCs w:val="24"/>
        </w:rPr>
        <w:t>14. АНАЛИЗ ВЗАИМОДЕЙСТВИЯ ДЕТСКОГО САДА И СОЦИУМА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lastRenderedPageBreak/>
        <w:t>Детский сад строит свои связи с социумом, с одной стороны, предоставляя ему спектр образовательных услуг для детей дошкольного возраста, а с другой стороны, за счёт социума расширяет свою культурно-образовательную среду.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Социальными партнерами в воспитании и развитии детей являются: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– семьи воспитанников и близлежащие социальные службы; 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– учреждения образования: Департамент образования МО, Администрация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г.</w:t>
      </w:r>
      <w:r w:rsidR="000D67A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0D67A0">
        <w:rPr>
          <w:rFonts w:ascii="Times New Roman" w:eastAsia="Calibri" w:hAnsi="Times New Roman" w:cs="Times New Roman"/>
          <w:sz w:val="24"/>
          <w:szCs w:val="24"/>
        </w:rPr>
        <w:t>. Долгопрудный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, Управление образования Администрации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г.</w:t>
      </w:r>
      <w:r w:rsidR="000D67A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0D67A0">
        <w:rPr>
          <w:rFonts w:ascii="Times New Roman" w:eastAsia="Calibri" w:hAnsi="Times New Roman" w:cs="Times New Roman"/>
          <w:sz w:val="24"/>
          <w:szCs w:val="24"/>
        </w:rPr>
        <w:t>. Долгопрудный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, Академия социального управления и 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>другие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научные и учебные организации для повышения квалификации педагогов; 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– культурно-общественные учреждения  – ДК «Вперед»; «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СемьЯ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– медико-оздоровительные организации: Детская городская поликлиника № 1; ФОК «Водник».</w:t>
      </w:r>
    </w:p>
    <w:p w:rsid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35817">
        <w:rPr>
          <w:rFonts w:ascii="Times New Roman" w:eastAsia="Calibri" w:hAnsi="Times New Roman" w:cs="Times New Roman"/>
          <w:spacing w:val="-4"/>
          <w:sz w:val="24"/>
          <w:szCs w:val="24"/>
        </w:rPr>
        <w:t>- ПМПК;</w:t>
      </w:r>
    </w:p>
    <w:p w:rsidR="000D077F" w:rsidRPr="00E35817" w:rsidRDefault="000D077F" w:rsidP="00E35817">
      <w:pPr>
        <w:shd w:val="clear" w:color="auto" w:fill="FFFFFF"/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- МАДОУ детский сад № 20.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Организация социокультурной связи между детским садом и этими партнёрами позволяет использовать максимум возможностей для развития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Основные направления, цели и задачи деятельности образовательного учреждения проистекают из проблем современной жизни и потребностей населения и их реализация возможна только при взаимодействии с социальными партнёрами.</w:t>
      </w:r>
    </w:p>
    <w:p w:rsidR="00E35817" w:rsidRPr="00E35817" w:rsidRDefault="00E35817" w:rsidP="00E35817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tabs>
          <w:tab w:val="left" w:pos="1289"/>
          <w:tab w:val="right" w:leader="dot" w:pos="10260"/>
        </w:tabs>
        <w:spacing w:after="0" w:line="240" w:lineRule="auto"/>
        <w:ind w:left="144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15. ПРЕЕМСТВЕННОСТЬ ДОШКОЛЬНЫХ ОБРАЗОВАТЕЛЬНЫХ ПРОГРАММ И ПРОГРАММ НАЧАЛЬНОГО ОБЩЕГО ОБРАЗОВАНИЯ</w:t>
      </w:r>
      <w:r w:rsidRPr="00E35817">
        <w:rPr>
          <w:rFonts w:ascii="Times New Roman" w:eastAsia="Calibri" w:hAnsi="Times New Roman" w:cs="Times New Roman"/>
          <w:b/>
          <w:spacing w:val="-1"/>
          <w:sz w:val="24"/>
          <w:szCs w:val="24"/>
        </w:rPr>
        <w:t>.</w:t>
      </w:r>
    </w:p>
    <w:p w:rsidR="00E35817" w:rsidRPr="00E35817" w:rsidRDefault="00E35817" w:rsidP="00E35817">
      <w:pPr>
        <w:shd w:val="clear" w:color="auto" w:fill="FFFFFF"/>
        <w:tabs>
          <w:tab w:val="num" w:pos="409"/>
          <w:tab w:val="left" w:pos="1289"/>
          <w:tab w:val="right" w:leader="dot" w:pos="102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817" w:rsidRPr="00627EDA" w:rsidRDefault="00E3581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выпуску детей в школу педагоги, работающие с детьми, подготовили педагогический анализ усвоения целевых ориентиров по ФГОС </w:t>
      </w:r>
      <w:proofErr w:type="gramStart"/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задача детского сада не состояла в том, чтобы оценить всех детей по единому уровню,  подходящему для школы.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 служат основой общего развития, являются основой для усвоения школьных знаний и вхождения в социальный мир, они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выступают основаниями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>преемственности дошкольного и начального общего образования,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предполагают формирование у детей дошкольного возраста предпосылок к учебной деятельности на этапе завершения ими дошкольного образования. 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С детьми подг</w:t>
      </w:r>
      <w:r w:rsidR="000D077F">
        <w:rPr>
          <w:rFonts w:ascii="Times New Roman" w:eastAsia="Calibri" w:hAnsi="Times New Roman" w:cs="Times New Roman"/>
          <w:color w:val="000000"/>
          <w:sz w:val="24"/>
          <w:szCs w:val="24"/>
        </w:rPr>
        <w:t>отовительной к школе группы № 8,9,11,13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7EDA"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и старшей группе</w:t>
      </w:r>
      <w:r w:rsidR="000D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5,10,12,6,14</w:t>
      </w:r>
      <w:r w:rsidR="00627EDA"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проводилась работа по определению </w:t>
      </w:r>
      <w:r w:rsidRPr="00E358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предпосылок к учебной деятельности на этапе завершения ими дошкольного образования. Дети показали достаточно высокий потенциал готовности к школьному обучению.  </w:t>
      </w:r>
      <w:proofErr w:type="gramStart"/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В педагогическом   анализе  просматривались следующие параметры:  общая осведомлённость, самооценка, моторика, внимание, память, логическое, словесно–логическое мышление, воображение, мышление и речь, восприятие, произвольность.</w:t>
      </w:r>
      <w:proofErr w:type="gramEnd"/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E35817">
        <w:rPr>
          <w:rFonts w:ascii="Times New Roman" w:eastAsia="Calibri" w:hAnsi="Times New Roman" w:cs="Times New Roman"/>
          <w:color w:val="000000"/>
          <w:sz w:val="24"/>
          <w:szCs w:val="24"/>
        </w:rPr>
        <w:t>езультаты наглядно демонстрируют высокую результативность работы педагогов детского сада.</w:t>
      </w:r>
    </w:p>
    <w:p w:rsidR="00E35817" w:rsidRPr="00C804CD" w:rsidRDefault="00C804CD" w:rsidP="00C804CD">
      <w:pPr>
        <w:shd w:val="clear" w:color="auto" w:fill="FFFFFF"/>
        <w:rPr>
          <w:rFonts w:ascii="Calibri" w:eastAsia="Calibri" w:hAnsi="Calibri" w:cs="Times New Roman"/>
          <w:b/>
          <w:color w:val="000000"/>
          <w:w w:val="102"/>
        </w:rPr>
      </w:pPr>
      <w:r>
        <w:rPr>
          <w:rFonts w:ascii="Calibri" w:eastAsia="Calibri" w:hAnsi="Calibri" w:cs="Times New Roman"/>
          <w:b/>
          <w:color w:val="000000"/>
          <w:w w:val="102"/>
        </w:rPr>
        <w:t xml:space="preserve">                           </w:t>
      </w:r>
      <w:r w:rsidR="00E35817" w:rsidRPr="00E35817">
        <w:rPr>
          <w:rFonts w:ascii="Times New Roman" w:eastAsia="Calibri" w:hAnsi="Times New Roman" w:cs="Times New Roman"/>
          <w:b/>
          <w:sz w:val="24"/>
          <w:szCs w:val="24"/>
        </w:rPr>
        <w:t>16. ГОТОВНОСТЬ  К  ШКОЛЕ</w:t>
      </w:r>
    </w:p>
    <w:p w:rsidR="00E35817" w:rsidRPr="00E35817" w:rsidRDefault="000D077F" w:rsidP="00E35817">
      <w:pPr>
        <w:shd w:val="clear" w:color="auto" w:fill="FFFFFF"/>
        <w:tabs>
          <w:tab w:val="left" w:pos="24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– 2021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 xml:space="preserve"> учебном году детский  сад выпустил в школу</w:t>
      </w:r>
      <w:r w:rsidR="00E35817" w:rsidRPr="00E358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74  воспитанника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817" w:rsidRPr="00E35817" w:rsidRDefault="00E3581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Результатом осуществления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процесса является качественная подготовка  детей к обучению в школе. Готовность детей к школьному обучению детей подготовительных к школе групп  анализировались педагогами по параметрам завершения дошкольного образования, согласно ФГОС 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E35817" w:rsidRPr="00E35817" w:rsidRDefault="00E35817" w:rsidP="009A4E1E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2754A7" w:rsidRDefault="00E35817" w:rsidP="002754A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61C5F">
        <w:rPr>
          <w:rFonts w:ascii="Times New Roman" w:eastAsia="Calibri" w:hAnsi="Times New Roman" w:cs="Times New Roman"/>
          <w:sz w:val="24"/>
          <w:szCs w:val="24"/>
        </w:rPr>
        <w:t>Педагогом-психологом Иониной М.Л. проводилась работа с детьми подготовительных групп по оценке уровня готовности детей к началу школьного обучения.</w:t>
      </w:r>
      <w:r w:rsidR="002754A7" w:rsidRPr="00275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4A7" w:rsidRPr="00E35817">
        <w:rPr>
          <w:rFonts w:ascii="Times New Roman" w:eastAsia="Calibri" w:hAnsi="Times New Roman" w:cs="Times New Roman"/>
          <w:sz w:val="24"/>
          <w:szCs w:val="24"/>
        </w:rPr>
        <w:t xml:space="preserve">Результаты педагогического анализа проводились с помощью методов наблюдения и собеседования и выявили следующие результаты: </w:t>
      </w:r>
    </w:p>
    <w:p w:rsidR="00D61C5F" w:rsidRPr="00FA67C4" w:rsidRDefault="00EE139E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Подготовительная группа № 13</w:t>
      </w:r>
      <w:r w:rsidR="00D61C5F" w:rsidRPr="00FA67C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было обследовано  </w:t>
      </w:r>
      <w:proofErr w:type="spellStart"/>
      <w:proofErr w:type="gramStart"/>
      <w:r w:rsidR="00D61C5F" w:rsidRPr="00FA67C4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обследовано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40</w:t>
      </w:r>
      <w:r w:rsidR="00D61C5F" w:rsidRPr="00FA67C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детей:</w:t>
      </w:r>
    </w:p>
    <w:p w:rsidR="002754A7" w:rsidRPr="00FA67C4" w:rsidRDefault="002754A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A67C4" w:rsidRPr="00FA67C4" w:rsidTr="004A5F26">
        <w:tc>
          <w:tcPr>
            <w:tcW w:w="10894" w:type="dxa"/>
            <w:gridSpan w:val="2"/>
          </w:tcPr>
          <w:p w:rsidR="00D61C5F" w:rsidRPr="00FA67C4" w:rsidRDefault="00EE139E" w:rsidP="00D61C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2020-2021</w:t>
            </w:r>
            <w:r w:rsidR="00D61C5F"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FA67C4" w:rsidRPr="00FA67C4" w:rsidTr="00D61C5F">
        <w:tc>
          <w:tcPr>
            <w:tcW w:w="5447" w:type="dxa"/>
          </w:tcPr>
          <w:p w:rsidR="00D61C5F" w:rsidRPr="00FA67C4" w:rsidRDefault="00D61C5F" w:rsidP="00D61C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5447" w:type="dxa"/>
          </w:tcPr>
          <w:p w:rsidR="00D61C5F" w:rsidRPr="00FA67C4" w:rsidRDefault="00D61C5F" w:rsidP="00D61C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</w:tr>
      <w:tr w:rsidR="00FA67C4" w:rsidRPr="00FA67C4" w:rsidTr="00D61C5F">
        <w:tc>
          <w:tcPr>
            <w:tcW w:w="5447" w:type="dxa"/>
          </w:tcPr>
          <w:p w:rsidR="00D61C5F" w:rsidRPr="00FA67C4" w:rsidRDefault="00EE139E" w:rsidP="00275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2754A7" w:rsidRPr="00FA67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7" w:type="dxa"/>
          </w:tcPr>
          <w:p w:rsidR="00D61C5F" w:rsidRPr="00FA67C4" w:rsidRDefault="00EE139E" w:rsidP="00275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2754A7" w:rsidRPr="00FA67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61C5F" w:rsidRPr="00FA67C4" w:rsidRDefault="00D61C5F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A67C4" w:rsidRPr="00FA67C4" w:rsidTr="004A5F26">
        <w:tc>
          <w:tcPr>
            <w:tcW w:w="10894" w:type="dxa"/>
            <w:gridSpan w:val="2"/>
          </w:tcPr>
          <w:p w:rsidR="00D61C5F" w:rsidRPr="00EE139E" w:rsidRDefault="00EE139E" w:rsidP="00D61C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2020-2021</w:t>
            </w:r>
            <w:r w:rsidR="00D61C5F" w:rsidRPr="00EE1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FA67C4" w:rsidRPr="00FA67C4" w:rsidTr="00D61C5F">
        <w:tc>
          <w:tcPr>
            <w:tcW w:w="5447" w:type="dxa"/>
          </w:tcPr>
          <w:p w:rsidR="002754A7" w:rsidRPr="00FA67C4" w:rsidRDefault="002754A7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5447" w:type="dxa"/>
          </w:tcPr>
          <w:p w:rsidR="002754A7" w:rsidRPr="00FA67C4" w:rsidRDefault="002754A7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условно </w:t>
            </w:r>
            <w:proofErr w:type="gramStart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FA6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</w:tr>
      <w:tr w:rsidR="00FA67C4" w:rsidRPr="00FA67C4" w:rsidTr="00D61C5F">
        <w:tc>
          <w:tcPr>
            <w:tcW w:w="5447" w:type="dxa"/>
          </w:tcPr>
          <w:p w:rsidR="002754A7" w:rsidRPr="00FA67C4" w:rsidRDefault="00EE139E" w:rsidP="004A5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2754A7" w:rsidRPr="00FA67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7" w:type="dxa"/>
          </w:tcPr>
          <w:p w:rsidR="002754A7" w:rsidRPr="00FA67C4" w:rsidRDefault="00EE139E" w:rsidP="004A5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754A7" w:rsidRPr="00FA67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61C5F" w:rsidRPr="0091048F" w:rsidRDefault="00D61C5F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54A7" w:rsidRPr="002C5AC7" w:rsidRDefault="002754A7" w:rsidP="002754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C5AC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Подготовит</w:t>
      </w:r>
      <w:r w:rsidR="00EE139E">
        <w:rPr>
          <w:rFonts w:ascii="Times New Roman" w:eastAsia="Calibri" w:hAnsi="Times New Roman" w:cs="Times New Roman"/>
          <w:i/>
          <w:sz w:val="24"/>
          <w:szCs w:val="24"/>
          <w:u w:val="single"/>
        </w:rPr>
        <w:t>ельная логопедическая группа № 8, 9, 11</w:t>
      </w:r>
      <w:r w:rsidRPr="002C5AC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было обследовано  </w:t>
      </w:r>
      <w:proofErr w:type="spellStart"/>
      <w:proofErr w:type="gramStart"/>
      <w:r w:rsidRPr="002C5AC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обследов</w:t>
      </w:r>
      <w:r w:rsidR="00EE139E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ано</w:t>
      </w:r>
      <w:proofErr w:type="spellEnd"/>
      <w:proofErr w:type="gramEnd"/>
      <w:r w:rsidR="00EE139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36</w:t>
      </w:r>
      <w:r w:rsidRPr="002C5AC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детей:</w:t>
      </w:r>
    </w:p>
    <w:p w:rsidR="002754A7" w:rsidRPr="002C5AC7" w:rsidRDefault="002754A7" w:rsidP="002754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2C5AC7" w:rsidRPr="002C5AC7" w:rsidTr="004A5F26">
        <w:tc>
          <w:tcPr>
            <w:tcW w:w="10894" w:type="dxa"/>
            <w:gridSpan w:val="2"/>
          </w:tcPr>
          <w:p w:rsidR="002754A7" w:rsidRPr="002C5AC7" w:rsidRDefault="00EE139E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2020-2021</w:t>
            </w:r>
            <w:r w:rsidR="002754A7"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2C5AC7" w:rsidRPr="002C5AC7" w:rsidTr="004A5F26">
        <w:tc>
          <w:tcPr>
            <w:tcW w:w="5447" w:type="dxa"/>
          </w:tcPr>
          <w:p w:rsidR="002754A7" w:rsidRPr="002C5AC7" w:rsidRDefault="002754A7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готовы</w:t>
            </w:r>
            <w:proofErr w:type="gramEnd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5447" w:type="dxa"/>
          </w:tcPr>
          <w:p w:rsidR="002754A7" w:rsidRPr="002C5AC7" w:rsidRDefault="002754A7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</w:tr>
      <w:tr w:rsidR="002C5AC7" w:rsidRPr="002C5AC7" w:rsidTr="004A5F26">
        <w:tc>
          <w:tcPr>
            <w:tcW w:w="5447" w:type="dxa"/>
          </w:tcPr>
          <w:p w:rsidR="002754A7" w:rsidRPr="002C5AC7" w:rsidRDefault="00EE139E" w:rsidP="004A5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2754A7" w:rsidRPr="002C5AC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7" w:type="dxa"/>
          </w:tcPr>
          <w:p w:rsidR="002754A7" w:rsidRPr="002C5AC7" w:rsidRDefault="00EE139E" w:rsidP="004A5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754A7" w:rsidRPr="002C5AC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754A7" w:rsidRPr="002C5AC7" w:rsidRDefault="002754A7" w:rsidP="002754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2C5AC7" w:rsidRPr="002C5AC7" w:rsidTr="004A5F26">
        <w:tc>
          <w:tcPr>
            <w:tcW w:w="10894" w:type="dxa"/>
            <w:gridSpan w:val="2"/>
          </w:tcPr>
          <w:p w:rsidR="002754A7" w:rsidRPr="00EE139E" w:rsidRDefault="00EE139E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2020-2021</w:t>
            </w:r>
            <w:r w:rsidR="002754A7" w:rsidRPr="00EE1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2C5AC7" w:rsidRPr="002C5AC7" w:rsidTr="004A5F26">
        <w:tc>
          <w:tcPr>
            <w:tcW w:w="5447" w:type="dxa"/>
          </w:tcPr>
          <w:p w:rsidR="002754A7" w:rsidRPr="002C5AC7" w:rsidRDefault="002754A7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  <w:tc>
          <w:tcPr>
            <w:tcW w:w="5447" w:type="dxa"/>
          </w:tcPr>
          <w:p w:rsidR="002754A7" w:rsidRPr="002C5AC7" w:rsidRDefault="002754A7" w:rsidP="004A5F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условно </w:t>
            </w:r>
            <w:proofErr w:type="gramStart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 w:rsidRPr="002C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обучению</w:t>
            </w:r>
          </w:p>
        </w:tc>
      </w:tr>
      <w:tr w:rsidR="002C5AC7" w:rsidRPr="002C5AC7" w:rsidTr="004A5F26">
        <w:tc>
          <w:tcPr>
            <w:tcW w:w="5447" w:type="dxa"/>
          </w:tcPr>
          <w:p w:rsidR="002754A7" w:rsidRPr="002C5AC7" w:rsidRDefault="00EE139E" w:rsidP="004A5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2754A7" w:rsidRPr="002C5AC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7" w:type="dxa"/>
          </w:tcPr>
          <w:p w:rsidR="002754A7" w:rsidRPr="002C5AC7" w:rsidRDefault="00EE139E" w:rsidP="004A5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754A7" w:rsidRPr="002C5AC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754A7" w:rsidRPr="0091048F" w:rsidRDefault="002754A7" w:rsidP="002754A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2754A7" w:rsidRDefault="00DF4885" w:rsidP="00D61C5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</w:t>
      </w: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581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Сведения  о  выпускниках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559"/>
        <w:gridCol w:w="2551"/>
        <w:gridCol w:w="2410"/>
      </w:tblGrid>
      <w:tr w:rsidR="00E35817" w:rsidRPr="00E35817" w:rsidTr="002C5AC7">
        <w:trPr>
          <w:trHeight w:val="7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E3581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817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E35817">
              <w:rPr>
                <w:rFonts w:ascii="Times New Roman" w:eastAsia="Times New Roman" w:hAnsi="Times New Roman" w:cs="Times New Roman"/>
              </w:rPr>
              <w:t>выпус</w:t>
            </w:r>
            <w:proofErr w:type="spellEnd"/>
            <w:r w:rsidRPr="00E35817">
              <w:rPr>
                <w:rFonts w:ascii="Times New Roman" w:eastAsia="Times New Roman" w:hAnsi="Times New Roman" w:cs="Times New Roman"/>
              </w:rPr>
              <w:t>-ка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E3581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81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E35817">
              <w:rPr>
                <w:rFonts w:ascii="Times New Roman" w:eastAsia="Times New Roman" w:hAnsi="Times New Roman" w:cs="Times New Roman"/>
              </w:rPr>
              <w:t>выпус-кников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E3581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817">
              <w:rPr>
                <w:rFonts w:ascii="Times New Roman" w:eastAsia="Times New Roman" w:hAnsi="Times New Roman" w:cs="Times New Roman"/>
              </w:rPr>
              <w:t>Массовая школа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C36D06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Углуб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зучение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отд. п</w:t>
            </w:r>
            <w:r w:rsidR="00E35817" w:rsidRPr="00E35817">
              <w:rPr>
                <w:rFonts w:ascii="Times New Roman" w:eastAsia="Times New Roman" w:hAnsi="Times New Roman" w:cs="Times New Roman"/>
              </w:rPr>
              <w:t>редметов, лицей, гимназия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E3581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817">
              <w:rPr>
                <w:rFonts w:ascii="Times New Roman" w:eastAsia="Times New Roman" w:hAnsi="Times New Roman" w:cs="Times New Roman"/>
              </w:rPr>
              <w:t>Класс коррекции</w:t>
            </w:r>
          </w:p>
        </w:tc>
      </w:tr>
      <w:tr w:rsidR="00E35817" w:rsidRPr="00E35817" w:rsidTr="002C5AC7">
        <w:trPr>
          <w:trHeight w:val="2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EE139E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51414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51414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C804CD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7" w:rsidRPr="00E35817" w:rsidRDefault="00514147" w:rsidP="00E35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35817" w:rsidRPr="00E35817" w:rsidRDefault="00E35817" w:rsidP="00E35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По результатам собеседования с учителями и родителями выпускников  вторых классов, дети, выпускники нашего детского сада успевают на уроках, справляются с заданиями, у них сформированы первоначальные навыки учебной деятельности. Детей, остающихся на второй год нет.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17. ВЗАИМОДЕЙСТВИЕ С СЕМЬЯМИ ВОСПИТАННИКОВ</w:t>
      </w:r>
    </w:p>
    <w:p w:rsidR="00E35817" w:rsidRPr="00E35817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Социальными заказчиками деятельности учреждения являются в первую очередь родители (законные представители)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Выяснение потребностей родителей коллектив ДОУ осуществляет на основе результатов изучения контингента родителей, анкетирования родителей воспитанников, посещающих ДОУ, и жителей микрорайона. Данные сведения позволили нам определить направления деятельности ДОО по </w:t>
      </w:r>
      <w:r w:rsidRPr="00E35817">
        <w:rPr>
          <w:rFonts w:ascii="Times New Roman" w:eastAsia="Calibri" w:hAnsi="Times New Roman" w:cs="Times New Roman"/>
          <w:sz w:val="24"/>
          <w:szCs w:val="24"/>
        </w:rPr>
        <w:t>удовлетворению запросов родителей: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Проведение оздоровительных и профилактических мероприятий. 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Интеллектуальное развитие детей.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Подготовка к обучению в школе (Развитие произвольной сферы, обучение грамоте, развитие логического мышления и т.д.).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35817">
        <w:rPr>
          <w:rFonts w:ascii="Times New Roman" w:eastAsia="Calibri" w:hAnsi="Times New Roman" w:cs="Times New Roman"/>
          <w:b/>
          <w:sz w:val="24"/>
        </w:rPr>
        <w:t xml:space="preserve">Особенности взаимодействия педагогического коллектива с семьями воспитанников.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>В современных условиях дошкольное 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В основу совместной деятельности семьи и дошкольного учреждения заложены следующие принципы: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единый подход к процессу воспитания ребёнка;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открытость дошкольного учреждения для родителей;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взаимное доверие во взаимоотношениях педагогов и родителей;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уважение и доброжелательность друг к другу;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дифференцированный подход к каждой семье;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35817">
        <w:rPr>
          <w:rFonts w:ascii="Times New Roman" w:eastAsia="Calibri" w:hAnsi="Times New Roman" w:cs="Times New Roman"/>
          <w:sz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</w:rPr>
        <w:t xml:space="preserve"> равная ответственность родителей и педагогов.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E35817">
        <w:rPr>
          <w:rFonts w:ascii="Times New Roman" w:eastAsia="Calibri" w:hAnsi="Times New Roman" w:cs="Times New Roman"/>
          <w:sz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 - с семьями воспитанников; - с родителями будущих воспитанников.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sz w:val="24"/>
          <w:szCs w:val="24"/>
        </w:rPr>
        <w:t>Система взаимодействия с родителями включает: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ознакомление родителей с содержанием работы ДОУ, направленной на физическое, психическое и социальное развитие ребенка; 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участие в составлении планов: спортивных и культурно-массовых мероприятий, работы родительского комитета;</w:t>
      </w:r>
    </w:p>
    <w:p w:rsidR="00E35817" w:rsidRPr="00E35817" w:rsidRDefault="00E35817" w:rsidP="00E35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E35817" w:rsidRPr="00C804CD" w:rsidRDefault="000D077F" w:rsidP="00C804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Опрос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 xml:space="preserve"> родителей, как потребителей на удовлетворенность качеством обучения и воспитания (развития) детей показ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ала, что 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 xml:space="preserve"> процент родителей, удовлетворенных раб</w:t>
      </w:r>
      <w:r>
        <w:rPr>
          <w:rFonts w:ascii="Times New Roman" w:eastAsia="Calibri" w:hAnsi="Times New Roman" w:cs="Times New Roman"/>
          <w:sz w:val="24"/>
          <w:szCs w:val="24"/>
        </w:rPr>
        <w:t>отой детского сада  составил 83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(271</w:t>
      </w:r>
      <w:r w:rsidR="00656DE2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опрошенных)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>, родителей, которые удовлетворены работой, 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хотели бы ещё что-то изменить 17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 xml:space="preserve"> % родителей, которые </w:t>
      </w:r>
      <w:r w:rsidR="00656DE2">
        <w:rPr>
          <w:rFonts w:ascii="Times New Roman" w:eastAsia="Calibri" w:hAnsi="Times New Roman" w:cs="Times New Roman"/>
          <w:sz w:val="24"/>
          <w:szCs w:val="24"/>
        </w:rPr>
        <w:t xml:space="preserve">вообще 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817" w:rsidRPr="00E35817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работой ДОО - нет.</w:t>
      </w:r>
    </w:p>
    <w:p w:rsidR="00E35817" w:rsidRPr="00E35817" w:rsidRDefault="00E35817" w:rsidP="00E358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ДОУ.</w:t>
      </w:r>
      <w:r w:rsidRPr="00E35817">
        <w:rPr>
          <w:rFonts w:ascii="Times New Roman" w:eastAsia="Times New Roman" w:hAnsi="Times New Roman" w:cs="Times New Roman"/>
          <w:color w:val="15292D"/>
          <w:sz w:val="21"/>
          <w:szCs w:val="21"/>
          <w:lang w:eastAsia="ru-RU"/>
        </w:rPr>
        <w:t xml:space="preserve">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 </w:t>
      </w:r>
      <w:hyperlink r:id="rId21" w:history="1">
        <w:r w:rsidRPr="00E35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</w:t>
        </w:r>
      </w:hyperlink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В рамках сотрудничества с родителями проводятся открытые занятия, собрания, консультации, совместные выставки творческих работ. Родители принимали участие на праздниках и досугах: «Праздник осени», «Новый год», «Праздник весны», «До свидания, детский сад!», «8 марта», «Пасха», «Минута семейной славы». Было проведено анкетирование родителей по следующим вопросам: «Ваше мнение о работе детского сада», «Здоровье ребенка». Такая работа помогает родителям и воспитателям найти правильный подход в воспитании детей и подготовке их к школе. Основная цель всех форм и видов взаимодействия ДОУ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взаимодействия и формирования желания семьи участвовать в работе, мы используем ставшие традиционными следующие формы: информационно-наглядные материалы, рекламные стенды; анкетирование; семинары-практикумы; консультации; «мастер-классы»; совместные спортивные и физкультурно-музыкальные мероприятия; проведение акций по благоустройству территории.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ДОУ созданы и постоянно обновляются познавательные стенды для детей и родителей «С физкультурой дружить – здоровым быть!», «Безопасность». </w:t>
      </w:r>
      <w:proofErr w:type="gramStart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детский сад всегда размещается информация для родителей и гостей ДОУ о предстоящих мероприятиях, поздравления, различные объявления, на стенде «Методическая работа в детском саду» план работы на месяц, графики контроля, а также там всегда можно всегда познакомиться с нормативно-правовыми документами и с вновь поступившей в ДОУ информацией, на стенде, около пищеблока вывешивается ежедневное меню.</w:t>
      </w:r>
      <w:proofErr w:type="gramEnd"/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оформлялись информационные стенды для родителей с наглядной агитацией в форме консультаций, рекомендаций, буклетов, памяток по воспитанию и развитию, оздоровлению и закаливанию детей в групповых раздевалках.</w:t>
      </w:r>
    </w:p>
    <w:p w:rsidR="00E35817" w:rsidRPr="00E35817" w:rsidRDefault="00E35817" w:rsidP="00E358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E358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E35817">
        <w:rPr>
          <w:rFonts w:ascii="Times New Roman" w:eastAsia="Calibri" w:hAnsi="Times New Roman" w:cs="Times New Roman"/>
          <w:b/>
          <w:sz w:val="24"/>
          <w:szCs w:val="28"/>
        </w:rPr>
        <w:t>Формы взаимодействия с родителями: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Общие родительские собрания;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Групповые родительские собрания;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Анкетирование;</w:t>
      </w:r>
      <w:r w:rsidR="00656DE2">
        <w:rPr>
          <w:rFonts w:ascii="Times New Roman" w:eastAsia="Calibri" w:hAnsi="Times New Roman" w:cs="Times New Roman"/>
          <w:sz w:val="24"/>
          <w:szCs w:val="28"/>
        </w:rPr>
        <w:t xml:space="preserve"> опрос онлайн;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Совместные проекты, сотворчество родитель-ребенок-педагог;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Совместные праздники, досуги, конкурсы, соревнования;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Консультации воспитателей, специалистов, медсестры;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Совместные мероприятия по благоустройству территории д/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E3581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lastRenderedPageBreak/>
        <w:t>Наглядность: стенды, ширмы, буклеты;</w:t>
      </w:r>
    </w:p>
    <w:p w:rsidR="0091048F" w:rsidRDefault="0091048F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Проведение занятий </w:t>
      </w:r>
    </w:p>
    <w:p w:rsidR="0091048F" w:rsidRPr="00E35817" w:rsidRDefault="0091048F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Чаты в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соцсетях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E35817" w:rsidRPr="00E35817" w:rsidRDefault="00E35817" w:rsidP="009A4E1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35817">
        <w:rPr>
          <w:rFonts w:ascii="Times New Roman" w:eastAsia="Calibri" w:hAnsi="Times New Roman" w:cs="Times New Roman"/>
          <w:sz w:val="24"/>
          <w:szCs w:val="28"/>
        </w:rPr>
        <w:t>Информация на сайте д/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E3581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754A7" w:rsidRPr="00E35817" w:rsidRDefault="002754A7" w:rsidP="000109A5">
      <w:pPr>
        <w:shd w:val="clear" w:color="auto" w:fill="FFFFFF"/>
        <w:spacing w:after="0" w:line="240" w:lineRule="auto"/>
        <w:rPr>
          <w:rFonts w:ascii="Times New Roman" w:eastAsia="'times new roman'" w:hAnsi="Times New Roman" w:cs="Times New Roman"/>
          <w:b/>
        </w:rPr>
      </w:pPr>
    </w:p>
    <w:p w:rsidR="00E35817" w:rsidRPr="00627EDA" w:rsidRDefault="00E35817" w:rsidP="00E35817">
      <w:pPr>
        <w:shd w:val="clear" w:color="auto" w:fill="FFFFFF"/>
        <w:spacing w:after="0" w:line="240" w:lineRule="auto"/>
        <w:jc w:val="center"/>
        <w:rPr>
          <w:rFonts w:ascii="Times New Roman" w:eastAsia="'times new roman'" w:hAnsi="Times New Roman" w:cs="Times New Roman"/>
          <w:b/>
          <w:sz w:val="24"/>
        </w:rPr>
      </w:pPr>
      <w:r w:rsidRPr="00627EDA">
        <w:rPr>
          <w:rFonts w:ascii="Times New Roman" w:eastAsia="'times new roman'" w:hAnsi="Times New Roman" w:cs="Times New Roman"/>
          <w:b/>
          <w:sz w:val="24"/>
        </w:rPr>
        <w:t>18. ПЕРСПЕКТИВЫ  И   ПЛАНЫ  РАЗВИТИЯ</w:t>
      </w:r>
    </w:p>
    <w:p w:rsidR="00E35817" w:rsidRPr="00E35817" w:rsidRDefault="00E35817" w:rsidP="00E358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Реализуя программу</w:t>
      </w:r>
      <w:r w:rsidRPr="00E358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основную образовательную программу дошкольного образования «От рождения до школы», под ред.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Н.Е.Вераксы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Т.С.Комаровой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М.А.Васильевой</w:t>
      </w:r>
      <w:proofErr w:type="spell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 Москва–2015г</w:t>
      </w:r>
      <w:proofErr w:type="gramStart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.и</w:t>
      </w:r>
      <w:proofErr w:type="gramEnd"/>
      <w:r w:rsidRPr="00E358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представленного анализа деятельности детского сада за 20</w:t>
      </w:r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19-2020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материально-техническую базу учреждения, через оснащение предметно-пространственной среды в соответствии с ФГОС;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развивать новые  финансово – </w:t>
      </w:r>
      <w:proofErr w:type="gramStart"/>
      <w:r w:rsidRPr="00E35817">
        <w:rPr>
          <w:rFonts w:ascii="Times New Roman" w:eastAsia="Calibri" w:hAnsi="Times New Roman" w:cs="Times New Roman"/>
          <w:sz w:val="24"/>
          <w:szCs w:val="24"/>
        </w:rPr>
        <w:t>экономические  механизмы</w:t>
      </w:r>
      <w:proofErr w:type="gramEnd"/>
      <w:r w:rsidRPr="00E35817">
        <w:rPr>
          <w:rFonts w:ascii="Times New Roman" w:eastAsia="Calibri" w:hAnsi="Times New Roman" w:cs="Times New Roman"/>
          <w:sz w:val="24"/>
          <w:szCs w:val="24"/>
        </w:rPr>
        <w:t>, стимулирующие повышение качества  и эффективность деятельности учреждения;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повышать образовательный и профессиональный уровень педагогов, через посещение КПК, участие в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активность в передаче опыта работы детского сада через участие в семинарах различного уровня, 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мастер-классах, методических объединений;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деятельности на сайте учреждения;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кор</w:t>
      </w:r>
      <w:r w:rsidR="00C3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рекции речи у детей с ОНР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 работу по укреплению здоровья детей, внедрения </w:t>
      </w:r>
      <w:proofErr w:type="spellStart"/>
      <w:r w:rsidRPr="00E35817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технологий, сохранению традиций детского сада в физкультурно-спортивной жизни, через внедрение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понизить уровень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 детей, через закаливание.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духовно – нравственному воспитанию;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 соответствии с ФГОС, осуществляя интегративный подход в организации образовательного  процесса;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 и провести мероприятия, посвящённые  календарным датам и праздникам;</w:t>
      </w:r>
    </w:p>
    <w:p w:rsidR="00E35817" w:rsidRPr="00E35817" w:rsidRDefault="00E35817" w:rsidP="009A4E1E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привлекать творческий потенциал и активно вовлекать родителей в реализацию основной образовательной программы детского сада в соответствии с ФГОС, искать новые формы взаимодействия, </w:t>
      </w:r>
      <w:r w:rsidRPr="00E3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E35817" w:rsidRPr="00E35817" w:rsidRDefault="00E35817" w:rsidP="00E35817">
      <w:pPr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817" w:rsidRPr="00E35817" w:rsidRDefault="00656DE2" w:rsidP="00E3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2021</w:t>
      </w:r>
      <w:r w:rsidR="00C3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</w:t>
      </w:r>
      <w:r w:rsidR="00E35817" w:rsidRPr="00E3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ГОД: </w:t>
      </w:r>
    </w:p>
    <w:p w:rsidR="00E35817" w:rsidRPr="00E35817" w:rsidRDefault="00E35817" w:rsidP="00E35817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3D415F" w:rsidRPr="003D415F" w:rsidRDefault="003D415F" w:rsidP="003D415F">
      <w:pPr>
        <w:pStyle w:val="a6"/>
        <w:widowControl w:val="0"/>
        <w:numPr>
          <w:ilvl w:val="2"/>
          <w:numId w:val="23"/>
        </w:numPr>
        <w:tabs>
          <w:tab w:val="left" w:pos="1106"/>
        </w:tabs>
        <w:autoSpaceDE w:val="0"/>
        <w:autoSpaceDN w:val="0"/>
        <w:spacing w:before="66" w:after="0" w:line="240" w:lineRule="auto"/>
        <w:ind w:right="270" w:firstLine="0"/>
        <w:contextualSpacing w:val="0"/>
        <w:rPr>
          <w:rFonts w:ascii="Times New Roman" w:hAnsi="Times New Roman" w:cs="Times New Roman"/>
          <w:sz w:val="24"/>
        </w:rPr>
      </w:pPr>
      <w:r w:rsidRPr="003D415F">
        <w:rPr>
          <w:rFonts w:ascii="Times New Roman" w:hAnsi="Times New Roman" w:cs="Times New Roman"/>
          <w:sz w:val="24"/>
        </w:rPr>
        <w:t>Формировать</w:t>
      </w:r>
      <w:r w:rsidRPr="003D415F">
        <w:rPr>
          <w:rFonts w:ascii="Times New Roman" w:hAnsi="Times New Roman" w:cs="Times New Roman"/>
          <w:spacing w:val="50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физические</w:t>
      </w:r>
      <w:r w:rsidRPr="003D415F">
        <w:rPr>
          <w:rFonts w:ascii="Times New Roman" w:hAnsi="Times New Roman" w:cs="Times New Roman"/>
          <w:spacing w:val="52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качества</w:t>
      </w:r>
      <w:r w:rsidRPr="003D415F">
        <w:rPr>
          <w:rFonts w:ascii="Times New Roman" w:hAnsi="Times New Roman" w:cs="Times New Roman"/>
          <w:spacing w:val="54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у</w:t>
      </w:r>
      <w:r w:rsidRPr="003D415F">
        <w:rPr>
          <w:rFonts w:ascii="Times New Roman" w:hAnsi="Times New Roman" w:cs="Times New Roman"/>
          <w:spacing w:val="48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детей</w:t>
      </w:r>
      <w:r w:rsidRPr="003D415F">
        <w:rPr>
          <w:rFonts w:ascii="Times New Roman" w:hAnsi="Times New Roman" w:cs="Times New Roman"/>
          <w:spacing w:val="51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дошкольного</w:t>
      </w:r>
      <w:r w:rsidRPr="003D415F">
        <w:rPr>
          <w:rFonts w:ascii="Times New Roman" w:hAnsi="Times New Roman" w:cs="Times New Roman"/>
          <w:spacing w:val="50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возраста</w:t>
      </w:r>
      <w:r w:rsidRPr="003D415F">
        <w:rPr>
          <w:rFonts w:ascii="Times New Roman" w:hAnsi="Times New Roman" w:cs="Times New Roman"/>
          <w:spacing w:val="49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через</w:t>
      </w:r>
      <w:r w:rsidRPr="003D415F">
        <w:rPr>
          <w:rFonts w:ascii="Times New Roman" w:hAnsi="Times New Roman" w:cs="Times New Roman"/>
          <w:spacing w:val="51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применение</w:t>
      </w:r>
      <w:r w:rsidRPr="003D415F">
        <w:rPr>
          <w:rFonts w:ascii="Times New Roman" w:hAnsi="Times New Roman" w:cs="Times New Roman"/>
          <w:spacing w:val="-57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новых</w:t>
      </w:r>
      <w:r w:rsidRPr="003D415F">
        <w:rPr>
          <w:rFonts w:ascii="Times New Roman" w:hAnsi="Times New Roman" w:cs="Times New Roman"/>
          <w:spacing w:val="1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оздоровительных</w:t>
      </w:r>
      <w:r w:rsidRPr="003D415F">
        <w:rPr>
          <w:rFonts w:ascii="Times New Roman" w:hAnsi="Times New Roman" w:cs="Times New Roman"/>
          <w:spacing w:val="2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технологий.</w:t>
      </w:r>
    </w:p>
    <w:p w:rsidR="003D415F" w:rsidRDefault="003D415F" w:rsidP="003D415F">
      <w:pPr>
        <w:pStyle w:val="a6"/>
        <w:widowControl w:val="0"/>
        <w:numPr>
          <w:ilvl w:val="2"/>
          <w:numId w:val="23"/>
        </w:numPr>
        <w:tabs>
          <w:tab w:val="left" w:pos="1156"/>
        </w:tabs>
        <w:autoSpaceDE w:val="0"/>
        <w:autoSpaceDN w:val="0"/>
        <w:spacing w:after="0" w:line="240" w:lineRule="auto"/>
        <w:ind w:right="266" w:firstLine="0"/>
        <w:contextualSpacing w:val="0"/>
        <w:rPr>
          <w:rFonts w:ascii="Times New Roman" w:hAnsi="Times New Roman" w:cs="Times New Roman"/>
          <w:sz w:val="24"/>
        </w:rPr>
      </w:pPr>
      <w:r w:rsidRPr="003D415F">
        <w:rPr>
          <w:rFonts w:ascii="Times New Roman" w:hAnsi="Times New Roman" w:cs="Times New Roman"/>
          <w:sz w:val="24"/>
        </w:rPr>
        <w:t>Улучшить</w:t>
      </w:r>
      <w:r w:rsidRPr="003D415F">
        <w:rPr>
          <w:rFonts w:ascii="Times New Roman" w:hAnsi="Times New Roman" w:cs="Times New Roman"/>
          <w:spacing w:val="27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показатели</w:t>
      </w:r>
      <w:r w:rsidRPr="003D415F">
        <w:rPr>
          <w:rFonts w:ascii="Times New Roman" w:hAnsi="Times New Roman" w:cs="Times New Roman"/>
          <w:spacing w:val="31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речевого</w:t>
      </w:r>
      <w:r w:rsidRPr="003D415F">
        <w:rPr>
          <w:rFonts w:ascii="Times New Roman" w:hAnsi="Times New Roman" w:cs="Times New Roman"/>
          <w:spacing w:val="26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развития</w:t>
      </w:r>
      <w:r w:rsidRPr="003D415F">
        <w:rPr>
          <w:rFonts w:ascii="Times New Roman" w:hAnsi="Times New Roman" w:cs="Times New Roman"/>
          <w:spacing w:val="26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дошкольников</w:t>
      </w:r>
      <w:r w:rsidRPr="003D415F">
        <w:rPr>
          <w:rFonts w:ascii="Times New Roman" w:hAnsi="Times New Roman" w:cs="Times New Roman"/>
          <w:spacing w:val="30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с</w:t>
      </w:r>
      <w:r w:rsidRPr="003D415F">
        <w:rPr>
          <w:rFonts w:ascii="Times New Roman" w:hAnsi="Times New Roman" w:cs="Times New Roman"/>
          <w:spacing w:val="26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помощью</w:t>
      </w:r>
      <w:r w:rsidRPr="003D415F">
        <w:rPr>
          <w:rFonts w:ascii="Times New Roman" w:hAnsi="Times New Roman" w:cs="Times New Roman"/>
          <w:spacing w:val="27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эффективной</w:t>
      </w:r>
      <w:r w:rsidRPr="003D415F">
        <w:rPr>
          <w:rFonts w:ascii="Times New Roman" w:hAnsi="Times New Roman" w:cs="Times New Roman"/>
          <w:spacing w:val="-57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коррекции</w:t>
      </w:r>
      <w:r w:rsidRPr="003D415F">
        <w:rPr>
          <w:rFonts w:ascii="Times New Roman" w:hAnsi="Times New Roman" w:cs="Times New Roman"/>
          <w:spacing w:val="-1"/>
          <w:sz w:val="24"/>
        </w:rPr>
        <w:t xml:space="preserve"> </w:t>
      </w:r>
      <w:r w:rsidRPr="003D415F">
        <w:rPr>
          <w:rFonts w:ascii="Times New Roman" w:hAnsi="Times New Roman" w:cs="Times New Roman"/>
          <w:sz w:val="24"/>
        </w:rPr>
        <w:t>речи.</w:t>
      </w:r>
    </w:p>
    <w:p w:rsidR="003D415F" w:rsidRPr="003D415F" w:rsidRDefault="003D415F" w:rsidP="003D415F">
      <w:pPr>
        <w:pStyle w:val="a6"/>
        <w:widowControl w:val="0"/>
        <w:numPr>
          <w:ilvl w:val="2"/>
          <w:numId w:val="23"/>
        </w:numPr>
        <w:tabs>
          <w:tab w:val="left" w:pos="1156"/>
        </w:tabs>
        <w:autoSpaceDE w:val="0"/>
        <w:autoSpaceDN w:val="0"/>
        <w:spacing w:after="0" w:line="240" w:lineRule="auto"/>
        <w:ind w:right="26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415F">
        <w:rPr>
          <w:rFonts w:ascii="Times New Roman" w:eastAsia="Times New Roman" w:hAnsi="Times New Roman" w:cs="Times New Roman"/>
          <w:sz w:val="24"/>
          <w:szCs w:val="24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C36D06" w:rsidRDefault="00C36D06" w:rsidP="00E35817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817" w:rsidRPr="00E35817" w:rsidRDefault="00E35817" w:rsidP="00E35817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Заключение.</w:t>
      </w:r>
    </w:p>
    <w:p w:rsidR="00245B10" w:rsidRPr="003D415F" w:rsidRDefault="00E35817" w:rsidP="003D415F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817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656DE2">
        <w:rPr>
          <w:rFonts w:ascii="Times New Roman" w:eastAsia="Calibri" w:hAnsi="Times New Roman" w:cs="Times New Roman"/>
          <w:sz w:val="24"/>
          <w:szCs w:val="24"/>
        </w:rPr>
        <w:t xml:space="preserve"> коллектива детского сада в 2020</w:t>
      </w:r>
      <w:r w:rsidR="00C36D06">
        <w:rPr>
          <w:rFonts w:ascii="Times New Roman" w:eastAsia="Calibri" w:hAnsi="Times New Roman" w:cs="Times New Roman"/>
          <w:sz w:val="24"/>
          <w:szCs w:val="24"/>
        </w:rPr>
        <w:t>-</w:t>
      </w:r>
      <w:r w:rsidR="00656DE2">
        <w:rPr>
          <w:rFonts w:ascii="Times New Roman" w:eastAsia="Calibri" w:hAnsi="Times New Roman" w:cs="Times New Roman"/>
          <w:sz w:val="24"/>
          <w:szCs w:val="24"/>
        </w:rPr>
        <w:t>2021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разнообразной и многоплановой. Вся работа велась строго по годовому плану. Достигнутые результаты работы, в целом, соответствуют поставленным в начале учебного года целям и задачам и удовлетворяют педагогический коллектив.  Сравнительный анализ выполнения основных разделов годов</w:t>
      </w:r>
      <w:r w:rsidR="00627EDA">
        <w:rPr>
          <w:rFonts w:ascii="Times New Roman" w:eastAsia="Calibri" w:hAnsi="Times New Roman" w:cs="Times New Roman"/>
          <w:sz w:val="24"/>
          <w:szCs w:val="24"/>
        </w:rPr>
        <w:t xml:space="preserve">ого плана </w:t>
      </w:r>
      <w:r w:rsidR="00C36D06">
        <w:rPr>
          <w:rFonts w:ascii="Times New Roman" w:eastAsia="Calibri" w:hAnsi="Times New Roman" w:cs="Times New Roman"/>
          <w:sz w:val="24"/>
          <w:szCs w:val="24"/>
        </w:rPr>
        <w:t>за 2019-2020</w:t>
      </w:r>
      <w:r w:rsidRPr="00E35817">
        <w:rPr>
          <w:rFonts w:ascii="Times New Roman" w:eastAsia="Calibri" w:hAnsi="Times New Roman" w:cs="Times New Roman"/>
          <w:sz w:val="24"/>
          <w:szCs w:val="24"/>
        </w:rPr>
        <w:t xml:space="preserve"> учебный год показывает стабильность работы и динамику развития педагогического коллектива.  </w:t>
      </w:r>
      <w:bookmarkStart w:id="0" w:name="_GoBack"/>
      <w:bookmarkEnd w:id="0"/>
    </w:p>
    <w:sectPr w:rsidR="00245B10" w:rsidRPr="003D415F" w:rsidSect="00AF1B8E">
      <w:pgSz w:w="11906" w:h="16838"/>
      <w:pgMar w:top="709" w:right="851" w:bottom="851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71" w:rsidRDefault="00947171" w:rsidP="00E93D9E">
      <w:pPr>
        <w:spacing w:after="0" w:line="240" w:lineRule="auto"/>
      </w:pPr>
      <w:r>
        <w:separator/>
      </w:r>
    </w:p>
  </w:endnote>
  <w:endnote w:type="continuationSeparator" w:id="0">
    <w:p w:rsidR="00947171" w:rsidRDefault="00947171" w:rsidP="00E9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71" w:rsidRDefault="00947171" w:rsidP="00E93D9E">
      <w:pPr>
        <w:spacing w:after="0" w:line="240" w:lineRule="auto"/>
      </w:pPr>
      <w:r>
        <w:separator/>
      </w:r>
    </w:p>
  </w:footnote>
  <w:footnote w:type="continuationSeparator" w:id="0">
    <w:p w:rsidR="00947171" w:rsidRDefault="00947171" w:rsidP="00E9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9F81E13"/>
    <w:multiLevelType w:val="multilevel"/>
    <w:tmpl w:val="912813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B86B07"/>
    <w:multiLevelType w:val="multilevel"/>
    <w:tmpl w:val="612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F47BD"/>
    <w:multiLevelType w:val="hybridMultilevel"/>
    <w:tmpl w:val="C194C59A"/>
    <w:lvl w:ilvl="0" w:tplc="2FCAC9EA">
      <w:start w:val="1"/>
      <w:numFmt w:val="decimal"/>
      <w:lvlText w:val="%1."/>
      <w:lvlJc w:val="left"/>
      <w:pPr>
        <w:ind w:left="72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2D3B8">
      <w:start w:val="4"/>
      <w:numFmt w:val="decimal"/>
      <w:lvlText w:val="%2."/>
      <w:lvlJc w:val="left"/>
      <w:pPr>
        <w:ind w:left="920" w:hanging="240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2" w:tplc="CC6E48F0">
      <w:start w:val="1"/>
      <w:numFmt w:val="decimal"/>
      <w:lvlText w:val="%3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CE264B2"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4" w:tplc="5B6C9020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5" w:tplc="A776FEBA">
      <w:numFmt w:val="bullet"/>
      <w:lvlText w:val="•"/>
      <w:lvlJc w:val="left"/>
      <w:pPr>
        <w:ind w:left="4492" w:hanging="281"/>
      </w:pPr>
      <w:rPr>
        <w:rFonts w:hint="default"/>
        <w:lang w:val="ru-RU" w:eastAsia="en-US" w:bidi="ar-SA"/>
      </w:rPr>
    </w:lvl>
    <w:lvl w:ilvl="6" w:tplc="BF4C3AF0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7" w:tplc="57EA2F4C">
      <w:numFmt w:val="bullet"/>
      <w:lvlText w:val="•"/>
      <w:lvlJc w:val="left"/>
      <w:pPr>
        <w:ind w:left="6874" w:hanging="281"/>
      </w:pPr>
      <w:rPr>
        <w:rFonts w:hint="default"/>
        <w:lang w:val="ru-RU" w:eastAsia="en-US" w:bidi="ar-SA"/>
      </w:rPr>
    </w:lvl>
    <w:lvl w:ilvl="8" w:tplc="DFAAF696">
      <w:numFmt w:val="bullet"/>
      <w:lvlText w:val="•"/>
      <w:lvlJc w:val="left"/>
      <w:pPr>
        <w:ind w:left="8064" w:hanging="281"/>
      </w:pPr>
      <w:rPr>
        <w:rFonts w:hint="default"/>
        <w:lang w:val="ru-RU" w:eastAsia="en-US" w:bidi="ar-SA"/>
      </w:rPr>
    </w:lvl>
  </w:abstractNum>
  <w:abstractNum w:abstractNumId="4">
    <w:nsid w:val="168A53F7"/>
    <w:multiLevelType w:val="hybridMultilevel"/>
    <w:tmpl w:val="C89E0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5445C"/>
    <w:multiLevelType w:val="hybridMultilevel"/>
    <w:tmpl w:val="77B6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35BC"/>
    <w:multiLevelType w:val="hybridMultilevel"/>
    <w:tmpl w:val="754A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4093C"/>
    <w:multiLevelType w:val="multilevel"/>
    <w:tmpl w:val="265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36D18"/>
    <w:multiLevelType w:val="multilevel"/>
    <w:tmpl w:val="003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A6C7B"/>
    <w:multiLevelType w:val="multilevel"/>
    <w:tmpl w:val="0DC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6318F"/>
    <w:multiLevelType w:val="hybridMultilevel"/>
    <w:tmpl w:val="055CF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768AB"/>
    <w:multiLevelType w:val="hybridMultilevel"/>
    <w:tmpl w:val="784441EC"/>
    <w:lvl w:ilvl="0" w:tplc="A5E494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D4B7C"/>
    <w:multiLevelType w:val="hybridMultilevel"/>
    <w:tmpl w:val="CE2ABB22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FB651F9"/>
    <w:multiLevelType w:val="multilevel"/>
    <w:tmpl w:val="EDAE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B53FC"/>
    <w:multiLevelType w:val="hybridMultilevel"/>
    <w:tmpl w:val="719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A2907"/>
    <w:multiLevelType w:val="multilevel"/>
    <w:tmpl w:val="77D23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16">
    <w:nsid w:val="541315D0"/>
    <w:multiLevelType w:val="hybridMultilevel"/>
    <w:tmpl w:val="27D455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3F6EDB"/>
    <w:multiLevelType w:val="hybridMultilevel"/>
    <w:tmpl w:val="49CA4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75348"/>
    <w:multiLevelType w:val="hybridMultilevel"/>
    <w:tmpl w:val="6690F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80FCE"/>
    <w:multiLevelType w:val="multilevel"/>
    <w:tmpl w:val="0F6AB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C07FB"/>
    <w:multiLevelType w:val="hybridMultilevel"/>
    <w:tmpl w:val="D4BA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0983"/>
    <w:multiLevelType w:val="hybridMultilevel"/>
    <w:tmpl w:val="21F0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38A"/>
    <w:multiLevelType w:val="multilevel"/>
    <w:tmpl w:val="245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20"/>
  </w:num>
  <w:num w:numId="5">
    <w:abstractNumId w:val="6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2"/>
  </w:num>
  <w:num w:numId="12">
    <w:abstractNumId w:val="7"/>
  </w:num>
  <w:num w:numId="13">
    <w:abstractNumId w:val="22"/>
  </w:num>
  <w:num w:numId="14">
    <w:abstractNumId w:val="8"/>
  </w:num>
  <w:num w:numId="15">
    <w:abstractNumId w:val="13"/>
  </w:num>
  <w:num w:numId="16">
    <w:abstractNumId w:val="2"/>
  </w:num>
  <w:num w:numId="17">
    <w:abstractNumId w:val="19"/>
  </w:num>
  <w:num w:numId="18">
    <w:abstractNumId w:val="9"/>
  </w:num>
  <w:num w:numId="19">
    <w:abstractNumId w:val="15"/>
  </w:num>
  <w:num w:numId="20">
    <w:abstractNumId w:val="1"/>
  </w:num>
  <w:num w:numId="21">
    <w:abstractNumId w:val="11"/>
  </w:num>
  <w:num w:numId="22">
    <w:abstractNumId w:val="0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13"/>
    <w:rsid w:val="000109A5"/>
    <w:rsid w:val="00012C03"/>
    <w:rsid w:val="00014ACA"/>
    <w:rsid w:val="000354A1"/>
    <w:rsid w:val="00040663"/>
    <w:rsid w:val="00066A10"/>
    <w:rsid w:val="00084462"/>
    <w:rsid w:val="00084744"/>
    <w:rsid w:val="00094EBE"/>
    <w:rsid w:val="00097ED9"/>
    <w:rsid w:val="000A39EC"/>
    <w:rsid w:val="000A777A"/>
    <w:rsid w:val="000B2BF1"/>
    <w:rsid w:val="000B3562"/>
    <w:rsid w:val="000D077F"/>
    <w:rsid w:val="000D1B94"/>
    <w:rsid w:val="000D5D90"/>
    <w:rsid w:val="000D6177"/>
    <w:rsid w:val="000D67A0"/>
    <w:rsid w:val="000D779D"/>
    <w:rsid w:val="000D7A25"/>
    <w:rsid w:val="000E6933"/>
    <w:rsid w:val="000E6C4A"/>
    <w:rsid w:val="000F249F"/>
    <w:rsid w:val="000F4075"/>
    <w:rsid w:val="000F7BB3"/>
    <w:rsid w:val="0010450D"/>
    <w:rsid w:val="0013585F"/>
    <w:rsid w:val="00141ACC"/>
    <w:rsid w:val="00146382"/>
    <w:rsid w:val="00152260"/>
    <w:rsid w:val="001A5F42"/>
    <w:rsid w:val="001B4009"/>
    <w:rsid w:val="001C6784"/>
    <w:rsid w:val="001D3840"/>
    <w:rsid w:val="001E4CD4"/>
    <w:rsid w:val="001E6A68"/>
    <w:rsid w:val="001F2937"/>
    <w:rsid w:val="00202420"/>
    <w:rsid w:val="00217A62"/>
    <w:rsid w:val="00223418"/>
    <w:rsid w:val="00223576"/>
    <w:rsid w:val="002412C8"/>
    <w:rsid w:val="00245B10"/>
    <w:rsid w:val="00246CC1"/>
    <w:rsid w:val="00253625"/>
    <w:rsid w:val="002559A8"/>
    <w:rsid w:val="00256222"/>
    <w:rsid w:val="002754A7"/>
    <w:rsid w:val="00281CEE"/>
    <w:rsid w:val="002C5AC7"/>
    <w:rsid w:val="002C76C4"/>
    <w:rsid w:val="002D62AD"/>
    <w:rsid w:val="002E011F"/>
    <w:rsid w:val="002E473A"/>
    <w:rsid w:val="003026A0"/>
    <w:rsid w:val="003057F1"/>
    <w:rsid w:val="00305F1A"/>
    <w:rsid w:val="00306B6A"/>
    <w:rsid w:val="003072C8"/>
    <w:rsid w:val="003140FE"/>
    <w:rsid w:val="003148BA"/>
    <w:rsid w:val="00323926"/>
    <w:rsid w:val="00335AEC"/>
    <w:rsid w:val="003376BA"/>
    <w:rsid w:val="003435A3"/>
    <w:rsid w:val="003442DF"/>
    <w:rsid w:val="00353D1B"/>
    <w:rsid w:val="00395BCF"/>
    <w:rsid w:val="003A27B9"/>
    <w:rsid w:val="003A7D43"/>
    <w:rsid w:val="003B002A"/>
    <w:rsid w:val="003B0890"/>
    <w:rsid w:val="003B6CF3"/>
    <w:rsid w:val="003C4A41"/>
    <w:rsid w:val="003C78F1"/>
    <w:rsid w:val="003C7A6F"/>
    <w:rsid w:val="003D415F"/>
    <w:rsid w:val="003D468C"/>
    <w:rsid w:val="003F2A84"/>
    <w:rsid w:val="003F66A8"/>
    <w:rsid w:val="00415AD9"/>
    <w:rsid w:val="00425218"/>
    <w:rsid w:val="00450950"/>
    <w:rsid w:val="00454555"/>
    <w:rsid w:val="004674FA"/>
    <w:rsid w:val="00472959"/>
    <w:rsid w:val="0047583C"/>
    <w:rsid w:val="00476736"/>
    <w:rsid w:val="00490773"/>
    <w:rsid w:val="00492E7D"/>
    <w:rsid w:val="004A2FC1"/>
    <w:rsid w:val="004A5F26"/>
    <w:rsid w:val="004B45CE"/>
    <w:rsid w:val="004B7EC7"/>
    <w:rsid w:val="004D378F"/>
    <w:rsid w:val="004E1729"/>
    <w:rsid w:val="004E1B30"/>
    <w:rsid w:val="004E2970"/>
    <w:rsid w:val="0050343C"/>
    <w:rsid w:val="00511782"/>
    <w:rsid w:val="00514147"/>
    <w:rsid w:val="00515CA3"/>
    <w:rsid w:val="00521A24"/>
    <w:rsid w:val="005350D3"/>
    <w:rsid w:val="00536FC4"/>
    <w:rsid w:val="00585453"/>
    <w:rsid w:val="00590AFF"/>
    <w:rsid w:val="005B393C"/>
    <w:rsid w:val="005E0815"/>
    <w:rsid w:val="006027CD"/>
    <w:rsid w:val="00607DF4"/>
    <w:rsid w:val="00615D8D"/>
    <w:rsid w:val="00617F8A"/>
    <w:rsid w:val="0062653D"/>
    <w:rsid w:val="00627EDA"/>
    <w:rsid w:val="00646A3D"/>
    <w:rsid w:val="00654F32"/>
    <w:rsid w:val="00656DE2"/>
    <w:rsid w:val="00661758"/>
    <w:rsid w:val="0066546F"/>
    <w:rsid w:val="00681F55"/>
    <w:rsid w:val="00686348"/>
    <w:rsid w:val="006910CF"/>
    <w:rsid w:val="006943A8"/>
    <w:rsid w:val="00696076"/>
    <w:rsid w:val="006A64BA"/>
    <w:rsid w:val="006B1744"/>
    <w:rsid w:val="006D1222"/>
    <w:rsid w:val="006D2492"/>
    <w:rsid w:val="006D64E8"/>
    <w:rsid w:val="006E44C9"/>
    <w:rsid w:val="0070115E"/>
    <w:rsid w:val="007203C4"/>
    <w:rsid w:val="00740011"/>
    <w:rsid w:val="00753109"/>
    <w:rsid w:val="0076033C"/>
    <w:rsid w:val="00762692"/>
    <w:rsid w:val="00784F91"/>
    <w:rsid w:val="00797F17"/>
    <w:rsid w:val="007A1C59"/>
    <w:rsid w:val="007A72BA"/>
    <w:rsid w:val="007B053A"/>
    <w:rsid w:val="007B35E2"/>
    <w:rsid w:val="007B6927"/>
    <w:rsid w:val="007C0CDF"/>
    <w:rsid w:val="007D17AE"/>
    <w:rsid w:val="007E0150"/>
    <w:rsid w:val="007F29B7"/>
    <w:rsid w:val="007F40D2"/>
    <w:rsid w:val="0080052A"/>
    <w:rsid w:val="00812FC9"/>
    <w:rsid w:val="008257E7"/>
    <w:rsid w:val="00830D72"/>
    <w:rsid w:val="00833194"/>
    <w:rsid w:val="008434EE"/>
    <w:rsid w:val="0085025A"/>
    <w:rsid w:val="00870DC4"/>
    <w:rsid w:val="00875749"/>
    <w:rsid w:val="00877002"/>
    <w:rsid w:val="00894417"/>
    <w:rsid w:val="008B2E57"/>
    <w:rsid w:val="008E1EF8"/>
    <w:rsid w:val="00906982"/>
    <w:rsid w:val="0091048F"/>
    <w:rsid w:val="0091254B"/>
    <w:rsid w:val="00920D43"/>
    <w:rsid w:val="009245D6"/>
    <w:rsid w:val="00925124"/>
    <w:rsid w:val="00942949"/>
    <w:rsid w:val="00946FF5"/>
    <w:rsid w:val="00947171"/>
    <w:rsid w:val="00950018"/>
    <w:rsid w:val="00962980"/>
    <w:rsid w:val="0097065A"/>
    <w:rsid w:val="009A4E1E"/>
    <w:rsid w:val="009A4E76"/>
    <w:rsid w:val="009C3110"/>
    <w:rsid w:val="009C460A"/>
    <w:rsid w:val="009C5D1C"/>
    <w:rsid w:val="009D156B"/>
    <w:rsid w:val="009D5E83"/>
    <w:rsid w:val="009F1813"/>
    <w:rsid w:val="009F5602"/>
    <w:rsid w:val="00A11A21"/>
    <w:rsid w:val="00A20C58"/>
    <w:rsid w:val="00A27D46"/>
    <w:rsid w:val="00A4523F"/>
    <w:rsid w:val="00A54029"/>
    <w:rsid w:val="00A56AE9"/>
    <w:rsid w:val="00A577F2"/>
    <w:rsid w:val="00A63693"/>
    <w:rsid w:val="00A64244"/>
    <w:rsid w:val="00A728F1"/>
    <w:rsid w:val="00A75437"/>
    <w:rsid w:val="00A77E65"/>
    <w:rsid w:val="00A84E0E"/>
    <w:rsid w:val="00A914F2"/>
    <w:rsid w:val="00A97FFB"/>
    <w:rsid w:val="00AD61E6"/>
    <w:rsid w:val="00AE24EB"/>
    <w:rsid w:val="00AE2D60"/>
    <w:rsid w:val="00AF1797"/>
    <w:rsid w:val="00AF1B8E"/>
    <w:rsid w:val="00AF7A71"/>
    <w:rsid w:val="00B14F7A"/>
    <w:rsid w:val="00B15EB9"/>
    <w:rsid w:val="00B17808"/>
    <w:rsid w:val="00B24948"/>
    <w:rsid w:val="00B3098E"/>
    <w:rsid w:val="00B314B9"/>
    <w:rsid w:val="00B3280E"/>
    <w:rsid w:val="00B5143C"/>
    <w:rsid w:val="00B6610C"/>
    <w:rsid w:val="00B8479C"/>
    <w:rsid w:val="00B953EE"/>
    <w:rsid w:val="00BA1EA7"/>
    <w:rsid w:val="00BB2335"/>
    <w:rsid w:val="00BD63BB"/>
    <w:rsid w:val="00BD6EF5"/>
    <w:rsid w:val="00BF1645"/>
    <w:rsid w:val="00C13F83"/>
    <w:rsid w:val="00C268FD"/>
    <w:rsid w:val="00C36D06"/>
    <w:rsid w:val="00C40188"/>
    <w:rsid w:val="00C40C72"/>
    <w:rsid w:val="00C4108B"/>
    <w:rsid w:val="00C804CD"/>
    <w:rsid w:val="00C95C94"/>
    <w:rsid w:val="00CB72E0"/>
    <w:rsid w:val="00CC46F5"/>
    <w:rsid w:val="00CF47F3"/>
    <w:rsid w:val="00CF540D"/>
    <w:rsid w:val="00D07146"/>
    <w:rsid w:val="00D13B2B"/>
    <w:rsid w:val="00D20E6D"/>
    <w:rsid w:val="00D23D24"/>
    <w:rsid w:val="00D4470B"/>
    <w:rsid w:val="00D61C5F"/>
    <w:rsid w:val="00D83337"/>
    <w:rsid w:val="00D873F9"/>
    <w:rsid w:val="00DA0EDF"/>
    <w:rsid w:val="00DA1F2B"/>
    <w:rsid w:val="00DA7E0F"/>
    <w:rsid w:val="00DB23A1"/>
    <w:rsid w:val="00DB7C2B"/>
    <w:rsid w:val="00DC375D"/>
    <w:rsid w:val="00DC5460"/>
    <w:rsid w:val="00DD0E45"/>
    <w:rsid w:val="00DD538C"/>
    <w:rsid w:val="00DF4885"/>
    <w:rsid w:val="00DF61ED"/>
    <w:rsid w:val="00E06294"/>
    <w:rsid w:val="00E101E0"/>
    <w:rsid w:val="00E3167C"/>
    <w:rsid w:val="00E35817"/>
    <w:rsid w:val="00E37F9B"/>
    <w:rsid w:val="00E548EB"/>
    <w:rsid w:val="00E62B7E"/>
    <w:rsid w:val="00E77F17"/>
    <w:rsid w:val="00E80922"/>
    <w:rsid w:val="00E83EE8"/>
    <w:rsid w:val="00E93D9E"/>
    <w:rsid w:val="00EB2C12"/>
    <w:rsid w:val="00EB5964"/>
    <w:rsid w:val="00EC2F18"/>
    <w:rsid w:val="00EC3C69"/>
    <w:rsid w:val="00ED088F"/>
    <w:rsid w:val="00EE139E"/>
    <w:rsid w:val="00EF5169"/>
    <w:rsid w:val="00F02449"/>
    <w:rsid w:val="00F11371"/>
    <w:rsid w:val="00F2274A"/>
    <w:rsid w:val="00F408E6"/>
    <w:rsid w:val="00F43988"/>
    <w:rsid w:val="00F440CA"/>
    <w:rsid w:val="00F65A57"/>
    <w:rsid w:val="00FA3362"/>
    <w:rsid w:val="00FA67C4"/>
    <w:rsid w:val="00FA790F"/>
    <w:rsid w:val="00FE7E6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8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1E6A6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777A"/>
  </w:style>
  <w:style w:type="paragraph" w:styleId="a7">
    <w:name w:val="header"/>
    <w:basedOn w:val="a"/>
    <w:link w:val="a8"/>
    <w:uiPriority w:val="99"/>
    <w:unhideWhenUsed/>
    <w:rsid w:val="00E9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D9E"/>
  </w:style>
  <w:style w:type="paragraph" w:styleId="a9">
    <w:name w:val="footer"/>
    <w:basedOn w:val="a"/>
    <w:link w:val="aa"/>
    <w:uiPriority w:val="99"/>
    <w:unhideWhenUsed/>
    <w:rsid w:val="00E9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D9E"/>
  </w:style>
  <w:style w:type="character" w:customStyle="1" w:styleId="10">
    <w:name w:val="Заголовок 1 Знак"/>
    <w:basedOn w:val="a0"/>
    <w:link w:val="1"/>
    <w:uiPriority w:val="9"/>
    <w:rsid w:val="00E3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817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E35817"/>
  </w:style>
  <w:style w:type="table" w:customStyle="1" w:styleId="12">
    <w:name w:val="Сетка таблицы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E35817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358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5817"/>
  </w:style>
  <w:style w:type="character" w:styleId="ad">
    <w:name w:val="Hyperlink"/>
    <w:uiPriority w:val="99"/>
    <w:unhideWhenUsed/>
    <w:rsid w:val="00E35817"/>
    <w:rPr>
      <w:color w:val="0000FF"/>
      <w:u w:val="single"/>
    </w:rPr>
  </w:style>
  <w:style w:type="paragraph" w:customStyle="1" w:styleId="13">
    <w:name w:val="Абзац списка1"/>
    <w:basedOn w:val="a"/>
    <w:uiPriority w:val="99"/>
    <w:rsid w:val="00E3581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text1">
    <w:name w:val="text1"/>
    <w:uiPriority w:val="99"/>
    <w:rsid w:val="00E35817"/>
    <w:rPr>
      <w:rFonts w:ascii="Verdana" w:hAnsi="Verdana" w:cs="Verdana"/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E358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35817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E3581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35817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E358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3581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35817"/>
    <w:rPr>
      <w:rFonts w:ascii="Calibri" w:eastAsia="Calibri" w:hAnsi="Calibri" w:cs="Times New Roman"/>
      <w:sz w:val="16"/>
      <w:szCs w:val="16"/>
    </w:rPr>
  </w:style>
  <w:style w:type="paragraph" w:styleId="af0">
    <w:name w:val="No Spacing"/>
    <w:link w:val="af1"/>
    <w:qFormat/>
    <w:rsid w:val="00E3581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E3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E35817"/>
    <w:rPr>
      <w:b/>
      <w:bCs/>
    </w:rPr>
  </w:style>
  <w:style w:type="paragraph" w:customStyle="1" w:styleId="af4">
    <w:name w:val="???????"/>
    <w:rsid w:val="00E35817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E35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5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mphasis"/>
    <w:uiPriority w:val="20"/>
    <w:qFormat/>
    <w:rsid w:val="00E35817"/>
    <w:rPr>
      <w:i/>
      <w:iCs/>
    </w:rPr>
  </w:style>
  <w:style w:type="character" w:customStyle="1" w:styleId="fontstyle24">
    <w:name w:val="fontstyle24"/>
    <w:basedOn w:val="a0"/>
    <w:rsid w:val="00E35817"/>
  </w:style>
  <w:style w:type="paragraph" w:customStyle="1" w:styleId="style10">
    <w:name w:val="style10"/>
    <w:basedOn w:val="a"/>
    <w:rsid w:val="00E3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E35817"/>
  </w:style>
  <w:style w:type="character" w:customStyle="1" w:styleId="af1">
    <w:name w:val="Без интервала Знак"/>
    <w:link w:val="af0"/>
    <w:uiPriority w:val="1"/>
    <w:rsid w:val="00E35817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817"/>
  </w:style>
  <w:style w:type="table" w:customStyle="1" w:styleId="4">
    <w:name w:val="Сетка таблицы4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35817"/>
  </w:style>
  <w:style w:type="table" w:customStyle="1" w:styleId="6">
    <w:name w:val="Сетка таблицы6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35817"/>
  </w:style>
  <w:style w:type="table" w:customStyle="1" w:styleId="41">
    <w:name w:val="Сетка таблицы4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59"/>
    <w:rsid w:val="00476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8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1E6A6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A777A"/>
  </w:style>
  <w:style w:type="paragraph" w:styleId="a7">
    <w:name w:val="header"/>
    <w:basedOn w:val="a"/>
    <w:link w:val="a8"/>
    <w:uiPriority w:val="99"/>
    <w:unhideWhenUsed/>
    <w:rsid w:val="00E9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D9E"/>
  </w:style>
  <w:style w:type="paragraph" w:styleId="a9">
    <w:name w:val="footer"/>
    <w:basedOn w:val="a"/>
    <w:link w:val="aa"/>
    <w:uiPriority w:val="99"/>
    <w:unhideWhenUsed/>
    <w:rsid w:val="00E9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D9E"/>
  </w:style>
  <w:style w:type="character" w:customStyle="1" w:styleId="10">
    <w:name w:val="Заголовок 1 Знак"/>
    <w:basedOn w:val="a0"/>
    <w:link w:val="1"/>
    <w:uiPriority w:val="9"/>
    <w:rsid w:val="00E35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817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E35817"/>
  </w:style>
  <w:style w:type="table" w:customStyle="1" w:styleId="12">
    <w:name w:val="Сетка таблицы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E35817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358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5817"/>
  </w:style>
  <w:style w:type="character" w:styleId="ad">
    <w:name w:val="Hyperlink"/>
    <w:uiPriority w:val="99"/>
    <w:unhideWhenUsed/>
    <w:rsid w:val="00E35817"/>
    <w:rPr>
      <w:color w:val="0000FF"/>
      <w:u w:val="single"/>
    </w:rPr>
  </w:style>
  <w:style w:type="paragraph" w:customStyle="1" w:styleId="13">
    <w:name w:val="Абзац списка1"/>
    <w:basedOn w:val="a"/>
    <w:uiPriority w:val="99"/>
    <w:rsid w:val="00E3581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text1">
    <w:name w:val="text1"/>
    <w:uiPriority w:val="99"/>
    <w:rsid w:val="00E35817"/>
    <w:rPr>
      <w:rFonts w:ascii="Verdana" w:hAnsi="Verdana" w:cs="Verdana"/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E358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35817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E3581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35817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E358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3581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35817"/>
    <w:rPr>
      <w:rFonts w:ascii="Calibri" w:eastAsia="Calibri" w:hAnsi="Calibri" w:cs="Times New Roman"/>
      <w:sz w:val="16"/>
      <w:szCs w:val="16"/>
    </w:rPr>
  </w:style>
  <w:style w:type="paragraph" w:styleId="af0">
    <w:name w:val="No Spacing"/>
    <w:link w:val="af1"/>
    <w:qFormat/>
    <w:rsid w:val="00E3581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E3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E35817"/>
    <w:rPr>
      <w:b/>
      <w:bCs/>
    </w:rPr>
  </w:style>
  <w:style w:type="paragraph" w:customStyle="1" w:styleId="af4">
    <w:name w:val="???????"/>
    <w:rsid w:val="00E35817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E35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5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mphasis"/>
    <w:uiPriority w:val="20"/>
    <w:qFormat/>
    <w:rsid w:val="00E35817"/>
    <w:rPr>
      <w:i/>
      <w:iCs/>
    </w:rPr>
  </w:style>
  <w:style w:type="character" w:customStyle="1" w:styleId="fontstyle24">
    <w:name w:val="fontstyle24"/>
    <w:basedOn w:val="a0"/>
    <w:rsid w:val="00E35817"/>
  </w:style>
  <w:style w:type="paragraph" w:customStyle="1" w:styleId="style10">
    <w:name w:val="style10"/>
    <w:basedOn w:val="a"/>
    <w:rsid w:val="00E3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E35817"/>
  </w:style>
  <w:style w:type="character" w:customStyle="1" w:styleId="af1">
    <w:name w:val="Без интервала Знак"/>
    <w:link w:val="af0"/>
    <w:uiPriority w:val="1"/>
    <w:rsid w:val="00E35817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35817"/>
  </w:style>
  <w:style w:type="table" w:customStyle="1" w:styleId="4">
    <w:name w:val="Сетка таблицы4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35817"/>
  </w:style>
  <w:style w:type="table" w:customStyle="1" w:styleId="6">
    <w:name w:val="Сетка таблицы6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35817"/>
  </w:style>
  <w:style w:type="table" w:customStyle="1" w:styleId="41">
    <w:name w:val="Сетка таблицы4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E35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59"/>
    <w:rsid w:val="00476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b.ru/" TargetMode="External"/><Relationship Id="rId18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jemchujinka14.ru/documents/" TargetMode="External"/><Relationship Id="rId17" Type="http://schemas.openxmlformats.org/officeDocument/2006/relationships/hyperlink" Target="http://mediamark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city.ru/" TargetMode="External"/><Relationship Id="rId20" Type="http://schemas.openxmlformats.org/officeDocument/2006/relationships/hyperlink" Target="http://jo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emchujinka1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ori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mchujinka14@mail.ru" TargetMode="External"/><Relationship Id="rId19" Type="http://schemas.openxmlformats.org/officeDocument/2006/relationships/hyperlink" Target="http://jo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vyazno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DC04-1661-4120-ABE8-15D72F1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38</Pages>
  <Words>13671</Words>
  <Characters>77931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JUST.RU</cp:lastModifiedBy>
  <cp:revision>3</cp:revision>
  <cp:lastPrinted>2020-01-16T07:26:00Z</cp:lastPrinted>
  <dcterms:created xsi:type="dcterms:W3CDTF">2021-07-01T08:44:00Z</dcterms:created>
  <dcterms:modified xsi:type="dcterms:W3CDTF">2021-07-01T10:31:00Z</dcterms:modified>
</cp:coreProperties>
</file>