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69" w:rsidRDefault="0070753A" w:rsidP="0070753A">
      <w:pPr>
        <w:ind w:firstLine="10206"/>
        <w:rPr>
          <w:rStyle w:val="FontStyle54"/>
        </w:rPr>
      </w:pPr>
      <w:r>
        <w:rPr>
          <w:rStyle w:val="FontStyle54"/>
        </w:rPr>
        <w:t>УТВЕРЖДЕНА</w:t>
      </w:r>
    </w:p>
    <w:p w:rsidR="007A5369" w:rsidRDefault="007A5369" w:rsidP="0070753A">
      <w:pPr>
        <w:ind w:firstLine="10206"/>
        <w:rPr>
          <w:rStyle w:val="FontStyle54"/>
        </w:rPr>
      </w:pPr>
      <w:r>
        <w:rPr>
          <w:rStyle w:val="FontStyle54"/>
        </w:rPr>
        <w:t>приказ</w:t>
      </w:r>
      <w:r w:rsidR="0070753A">
        <w:rPr>
          <w:rStyle w:val="FontStyle54"/>
        </w:rPr>
        <w:t>ом</w:t>
      </w:r>
      <w:r>
        <w:rPr>
          <w:rStyle w:val="FontStyle54"/>
        </w:rPr>
        <w:t xml:space="preserve"> министра образования </w:t>
      </w:r>
    </w:p>
    <w:p w:rsidR="007A5369" w:rsidRDefault="007A5369" w:rsidP="0070753A">
      <w:pPr>
        <w:ind w:firstLine="10206"/>
        <w:rPr>
          <w:rStyle w:val="FontStyle54"/>
        </w:rPr>
      </w:pPr>
      <w:r>
        <w:rPr>
          <w:rStyle w:val="FontStyle54"/>
        </w:rPr>
        <w:t>Московской области</w:t>
      </w:r>
    </w:p>
    <w:p w:rsidR="007A5369" w:rsidRDefault="00E741C7" w:rsidP="0070753A">
      <w:pPr>
        <w:ind w:firstLine="10206"/>
        <w:rPr>
          <w:rStyle w:val="FontStyle54"/>
        </w:rPr>
      </w:pPr>
      <w:r>
        <w:rPr>
          <w:rStyle w:val="FontStyle54"/>
        </w:rPr>
        <w:t>о</w:t>
      </w:r>
      <w:r w:rsidR="007A5369">
        <w:rPr>
          <w:rStyle w:val="FontStyle54"/>
        </w:rPr>
        <w:t>т</w:t>
      </w:r>
      <w:r>
        <w:rPr>
          <w:rStyle w:val="FontStyle54"/>
        </w:rPr>
        <w:t xml:space="preserve"> 25.11.2014  № 5309</w:t>
      </w:r>
    </w:p>
    <w:p w:rsidR="0092189D" w:rsidRDefault="0092189D" w:rsidP="0092189D">
      <w:pPr>
        <w:widowControl w:val="0"/>
        <w:autoSpaceDE w:val="0"/>
        <w:autoSpaceDN w:val="0"/>
        <w:adjustRightInd w:val="0"/>
        <w:jc w:val="right"/>
      </w:pPr>
    </w:p>
    <w:p w:rsidR="009B1300" w:rsidRPr="007A5369" w:rsidRDefault="009B1300" w:rsidP="0033321D">
      <w:pPr>
        <w:tabs>
          <w:tab w:val="left" w:pos="1848"/>
          <w:tab w:val="left" w:pos="6300"/>
        </w:tabs>
        <w:ind w:left="5400"/>
        <w:jc w:val="right"/>
        <w:rPr>
          <w:rStyle w:val="FontStyle54"/>
        </w:rPr>
      </w:pPr>
    </w:p>
    <w:p w:rsidR="0092189D" w:rsidRPr="007A5369" w:rsidRDefault="009B1300" w:rsidP="004F125F">
      <w:pPr>
        <w:tabs>
          <w:tab w:val="left" w:pos="1848"/>
          <w:tab w:val="left" w:pos="6300"/>
        </w:tabs>
        <w:ind w:left="5400"/>
        <w:jc w:val="right"/>
        <w:rPr>
          <w:rStyle w:val="FontStyle54"/>
        </w:rPr>
      </w:pPr>
      <w:r w:rsidRPr="007A5369">
        <w:rPr>
          <w:rStyle w:val="FontStyle54"/>
        </w:rPr>
        <w:t>Форма</w:t>
      </w:r>
    </w:p>
    <w:p w:rsidR="00E266A2" w:rsidRPr="007A5369" w:rsidRDefault="00E266A2" w:rsidP="0092189D">
      <w:pPr>
        <w:pStyle w:val="ConsPlusNonformat"/>
        <w:ind w:firstLine="5040"/>
        <w:jc w:val="both"/>
        <w:rPr>
          <w:rStyle w:val="FontStyle54"/>
          <w:rFonts w:eastAsia="Times New Roman"/>
        </w:rPr>
      </w:pPr>
    </w:p>
    <w:p w:rsidR="0092189D" w:rsidRPr="007A5369" w:rsidRDefault="0092189D" w:rsidP="0092189D">
      <w:pPr>
        <w:pStyle w:val="ConsPlusNonformat"/>
        <w:ind w:firstLine="5040"/>
        <w:jc w:val="both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 xml:space="preserve">                                                                                Министерство образования</w:t>
      </w:r>
    </w:p>
    <w:p w:rsidR="0092189D" w:rsidRPr="007A5369" w:rsidRDefault="0092189D" w:rsidP="0092189D">
      <w:pPr>
        <w:pStyle w:val="ConsPlusNonformat"/>
        <w:ind w:firstLine="5040"/>
        <w:jc w:val="both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 xml:space="preserve">                                                                                Московской области      </w:t>
      </w:r>
    </w:p>
    <w:p w:rsidR="0092189D" w:rsidRPr="007A5369" w:rsidRDefault="0092189D" w:rsidP="0092189D">
      <w:pPr>
        <w:widowControl w:val="0"/>
        <w:autoSpaceDE w:val="0"/>
        <w:autoSpaceDN w:val="0"/>
        <w:adjustRightInd w:val="0"/>
        <w:jc w:val="right"/>
        <w:rPr>
          <w:rStyle w:val="FontStyle54"/>
        </w:rPr>
      </w:pPr>
    </w:p>
    <w:p w:rsidR="0092189D" w:rsidRPr="007A5369" w:rsidRDefault="0092189D" w:rsidP="0092189D">
      <w:pPr>
        <w:widowControl w:val="0"/>
        <w:autoSpaceDE w:val="0"/>
        <w:autoSpaceDN w:val="0"/>
        <w:adjustRightInd w:val="0"/>
        <w:jc w:val="center"/>
        <w:rPr>
          <w:rStyle w:val="FontStyle54"/>
        </w:rPr>
      </w:pPr>
    </w:p>
    <w:p w:rsidR="0092189D" w:rsidRPr="007A5369" w:rsidRDefault="0092189D" w:rsidP="0092189D">
      <w:pPr>
        <w:pStyle w:val="ConsPlusNonformat"/>
        <w:jc w:val="center"/>
        <w:rPr>
          <w:rStyle w:val="FontStyle54"/>
          <w:rFonts w:eastAsia="Times New Roman"/>
        </w:rPr>
      </w:pPr>
      <w:bookmarkStart w:id="0" w:name="Par491"/>
      <w:bookmarkEnd w:id="0"/>
      <w:r w:rsidRPr="007A5369">
        <w:rPr>
          <w:rStyle w:val="FontStyle54"/>
          <w:rFonts w:eastAsia="Times New Roman"/>
        </w:rPr>
        <w:t>СПРАВКА</w:t>
      </w:r>
    </w:p>
    <w:p w:rsidR="0092189D" w:rsidRPr="007A5369" w:rsidRDefault="0092189D" w:rsidP="0092189D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 xml:space="preserve">о материально-техническом обеспечении </w:t>
      </w:r>
      <w:proofErr w:type="gramStart"/>
      <w:r w:rsidRPr="007A5369">
        <w:rPr>
          <w:rStyle w:val="FontStyle54"/>
          <w:rFonts w:eastAsia="Times New Roman"/>
        </w:rPr>
        <w:t>образовательной</w:t>
      </w:r>
      <w:proofErr w:type="gramEnd"/>
    </w:p>
    <w:p w:rsidR="0092189D" w:rsidRPr="007A5369" w:rsidRDefault="0092189D" w:rsidP="0092189D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>деятельности по образовательным программам</w:t>
      </w:r>
    </w:p>
    <w:p w:rsidR="0092189D" w:rsidRPr="007A5369" w:rsidRDefault="0092189D" w:rsidP="0092189D">
      <w:pPr>
        <w:pStyle w:val="ConsPlusNonformat"/>
        <w:jc w:val="center"/>
        <w:rPr>
          <w:rStyle w:val="FontStyle54"/>
          <w:rFonts w:eastAsia="Times New Roman"/>
        </w:rPr>
      </w:pPr>
    </w:p>
    <w:p w:rsidR="006735ED" w:rsidRPr="006735ED" w:rsidRDefault="006735ED" w:rsidP="006735ED">
      <w:pPr>
        <w:pStyle w:val="a5"/>
        <w:rPr>
          <w:b/>
          <w:u w:val="single"/>
        </w:rPr>
      </w:pPr>
      <w:r w:rsidRPr="006735ED">
        <w:t xml:space="preserve">              </w:t>
      </w:r>
      <w:r>
        <w:t xml:space="preserve">               </w:t>
      </w:r>
      <w:r w:rsidRPr="006735ED">
        <w:t xml:space="preserve">   </w:t>
      </w:r>
      <w:r>
        <w:rPr>
          <w:u w:val="single"/>
        </w:rPr>
        <w:t xml:space="preserve"> </w:t>
      </w:r>
      <w:r w:rsidRPr="006735ED">
        <w:rPr>
          <w:b/>
          <w:u w:val="single"/>
        </w:rPr>
        <w:t xml:space="preserve">автономное дошкольное образовательное учреждение муниципального образования  г. Долгопрудного  </w:t>
      </w:r>
    </w:p>
    <w:p w:rsidR="006735ED" w:rsidRPr="006735ED" w:rsidRDefault="006735ED" w:rsidP="006735ED">
      <w:pPr>
        <w:pStyle w:val="a5"/>
        <w:rPr>
          <w:b/>
          <w:u w:val="single"/>
        </w:rPr>
      </w:pPr>
      <w:r w:rsidRPr="006735ED">
        <w:rPr>
          <w:b/>
        </w:rPr>
        <w:t xml:space="preserve">                                         </w:t>
      </w:r>
      <w:r w:rsidRPr="006735ED">
        <w:rPr>
          <w:b/>
          <w:u w:val="single"/>
        </w:rPr>
        <w:t xml:space="preserve">   детский сад  общеразвивающего вида № 14 «Жемчужинка» </w:t>
      </w:r>
      <w:proofErr w:type="gramStart"/>
      <w:r w:rsidRPr="006735ED">
        <w:rPr>
          <w:b/>
          <w:u w:val="single"/>
        </w:rPr>
        <w:t xml:space="preserve">( </w:t>
      </w:r>
      <w:proofErr w:type="gramEnd"/>
      <w:r w:rsidRPr="006735ED">
        <w:rPr>
          <w:b/>
          <w:u w:val="single"/>
        </w:rPr>
        <w:t>АОУ детский сад № 14)</w:t>
      </w:r>
    </w:p>
    <w:p w:rsidR="006735ED" w:rsidRPr="006735ED" w:rsidRDefault="006735ED" w:rsidP="006735ED">
      <w:pPr>
        <w:pStyle w:val="a5"/>
        <w:rPr>
          <w:u w:val="single"/>
        </w:rPr>
      </w:pPr>
    </w:p>
    <w:p w:rsidR="0092189D" w:rsidRDefault="006735ED" w:rsidP="009218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2189D">
        <w:rPr>
          <w:rFonts w:ascii="Times New Roman" w:hAnsi="Times New Roman" w:cs="Times New Roman"/>
        </w:rPr>
        <w:t>(указывается п</w:t>
      </w:r>
      <w:r w:rsidR="0092189D" w:rsidRPr="00E524C5">
        <w:rPr>
          <w:rFonts w:ascii="Times New Roman" w:hAnsi="Times New Roman" w:cs="Times New Roman"/>
        </w:rPr>
        <w:t>олное и (в случае, если имеется) сокращенное наименование, в том числе фирменное наименование</w:t>
      </w:r>
      <w:r w:rsidR="0092189D">
        <w:rPr>
          <w:rFonts w:ascii="Times New Roman" w:hAnsi="Times New Roman" w:cs="Times New Roman"/>
        </w:rPr>
        <w:t xml:space="preserve"> </w:t>
      </w:r>
      <w:r w:rsidR="0092189D" w:rsidRPr="00E524C5">
        <w:rPr>
          <w:rFonts w:ascii="Times New Roman" w:hAnsi="Times New Roman" w:cs="Times New Roman"/>
        </w:rPr>
        <w:t>соискателя лицензии</w:t>
      </w:r>
      <w:r w:rsidR="0092189D">
        <w:rPr>
          <w:rFonts w:ascii="Times New Roman" w:hAnsi="Times New Roman" w:cs="Times New Roman"/>
        </w:rPr>
        <w:t xml:space="preserve"> </w:t>
      </w:r>
      <w:r w:rsidR="000F36CD">
        <w:rPr>
          <w:rFonts w:ascii="Times New Roman" w:hAnsi="Times New Roman" w:cs="Times New Roman"/>
        </w:rPr>
        <w:t xml:space="preserve">(лицензиата) </w:t>
      </w:r>
      <w:r w:rsidR="0092189D">
        <w:rPr>
          <w:rFonts w:ascii="Times New Roman" w:hAnsi="Times New Roman" w:cs="Times New Roman"/>
        </w:rPr>
        <w:t xml:space="preserve">– </w:t>
      </w:r>
      <w:proofErr w:type="gramEnd"/>
    </w:p>
    <w:p w:rsidR="0092189D" w:rsidRPr="0092189D" w:rsidRDefault="0092189D" w:rsidP="009218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юридического лица; фамилия, имя и (если имеется) отчество индивидуального предпринимателя) </w:t>
      </w:r>
    </w:p>
    <w:p w:rsidR="0092189D" w:rsidRDefault="0092189D" w:rsidP="0092189D">
      <w:pPr>
        <w:pStyle w:val="ConsPlusNonformat"/>
        <w:jc w:val="center"/>
      </w:pPr>
      <w:r>
        <w:t>___________________________________________________________________________</w:t>
      </w:r>
    </w:p>
    <w:p w:rsidR="0092189D" w:rsidRDefault="0092189D" w:rsidP="0092189D">
      <w:pPr>
        <w:pStyle w:val="ConsPlusNonformat"/>
        <w:jc w:val="center"/>
      </w:pPr>
      <w:r>
        <w:t>___________________________________________________________________________</w:t>
      </w:r>
    </w:p>
    <w:p w:rsidR="0092189D" w:rsidRPr="0092189D" w:rsidRDefault="0092189D" w:rsidP="0092189D">
      <w:pPr>
        <w:pStyle w:val="ConsPlusNonformat"/>
        <w:jc w:val="center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</w:t>
      </w:r>
      <w:r>
        <w:rPr>
          <w:rFonts w:ascii="Times New Roman" w:hAnsi="Times New Roman" w:cs="Times New Roman"/>
        </w:rPr>
        <w:t xml:space="preserve"> в соответствии с его уставом</w:t>
      </w:r>
      <w:r w:rsidRPr="0092189D">
        <w:rPr>
          <w:rFonts w:ascii="Times New Roman" w:hAnsi="Times New Roman" w:cs="Times New Roman"/>
        </w:rPr>
        <w:t>)</w:t>
      </w:r>
    </w:p>
    <w:p w:rsidR="0092189D" w:rsidRDefault="0092189D" w:rsidP="0092189D">
      <w:pPr>
        <w:pStyle w:val="ConsPlusNonformat"/>
        <w:jc w:val="center"/>
      </w:pPr>
    </w:p>
    <w:p w:rsidR="0092189D" w:rsidRDefault="0092189D" w:rsidP="0092189D">
      <w:pPr>
        <w:pStyle w:val="ConsPlusNonformat"/>
        <w:jc w:val="center"/>
      </w:pPr>
    </w:p>
    <w:p w:rsidR="00684621" w:rsidRDefault="0070753A" w:rsidP="00684621">
      <w:pPr>
        <w:spacing w:line="276" w:lineRule="auto"/>
        <w:jc w:val="left"/>
        <w:rPr>
          <w:rStyle w:val="FontStyle54"/>
        </w:rPr>
      </w:pPr>
      <w:r>
        <w:br w:type="page"/>
      </w:r>
      <w:r w:rsidR="00684621">
        <w:lastRenderedPageBreak/>
        <w:t xml:space="preserve">                                      </w:t>
      </w:r>
      <w:r w:rsidR="0092189D" w:rsidRPr="007A5369">
        <w:rPr>
          <w:rStyle w:val="FontStyle54"/>
        </w:rPr>
        <w:t xml:space="preserve">Раздел   1.   Обеспечение   образовательной   деятельности  </w:t>
      </w:r>
      <w:r w:rsidR="000F36CD" w:rsidRPr="007A5369">
        <w:rPr>
          <w:rStyle w:val="FontStyle54"/>
        </w:rPr>
        <w:t xml:space="preserve">в каждом из мест осуществления образовательной </w:t>
      </w:r>
    </w:p>
    <w:p w:rsidR="0092189D" w:rsidRPr="00684621" w:rsidRDefault="00684621" w:rsidP="00684621">
      <w:pPr>
        <w:spacing w:line="276" w:lineRule="auto"/>
        <w:jc w:val="left"/>
        <w:rPr>
          <w:rStyle w:val="FontStyle54"/>
          <w:rFonts w:ascii="Courier New" w:eastAsiaTheme="minorEastAsia" w:hAnsi="Courier New" w:cs="Courier New"/>
          <w:sz w:val="20"/>
          <w:szCs w:val="20"/>
        </w:rPr>
      </w:pPr>
      <w:r>
        <w:rPr>
          <w:rStyle w:val="FontStyle54"/>
        </w:rPr>
        <w:t xml:space="preserve">                                                      </w:t>
      </w:r>
      <w:r w:rsidR="000F36CD" w:rsidRPr="007A5369">
        <w:rPr>
          <w:rStyle w:val="FontStyle54"/>
        </w:rPr>
        <w:t xml:space="preserve">деятельности </w:t>
      </w:r>
      <w:r w:rsidR="0092189D" w:rsidRPr="007A5369">
        <w:rPr>
          <w:rStyle w:val="FontStyle54"/>
        </w:rPr>
        <w:t>зданиями, строениями, сооружениями, помещениями и территориями</w:t>
      </w:r>
    </w:p>
    <w:p w:rsidR="0092189D" w:rsidRDefault="0092189D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57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2762"/>
        <w:gridCol w:w="1701"/>
        <w:gridCol w:w="1559"/>
        <w:gridCol w:w="1559"/>
        <w:gridCol w:w="1701"/>
        <w:gridCol w:w="3375"/>
      </w:tblGrid>
      <w:tr w:rsidR="00684621" w:rsidRPr="0092189D" w:rsidTr="00684621">
        <w:trPr>
          <w:trHeight w:val="28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№ </w:t>
            </w:r>
            <w:r w:rsidRPr="00357A2C">
              <w:rPr>
                <w:sz w:val="18"/>
                <w:szCs w:val="18"/>
              </w:rPr>
              <w:br/>
            </w:r>
            <w:proofErr w:type="gramStart"/>
            <w:r w:rsidRPr="00357A2C">
              <w:rPr>
                <w:sz w:val="18"/>
                <w:szCs w:val="18"/>
              </w:rPr>
              <w:t>п</w:t>
            </w:r>
            <w:proofErr w:type="gramEnd"/>
            <w:r w:rsidRPr="00357A2C">
              <w:rPr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Адрес          </w:t>
            </w:r>
            <w:r w:rsidRPr="00357A2C">
              <w:rPr>
                <w:sz w:val="18"/>
                <w:szCs w:val="18"/>
              </w:rPr>
              <w:br/>
              <w:t>(место</w:t>
            </w:r>
            <w:r>
              <w:rPr>
                <w:sz w:val="18"/>
                <w:szCs w:val="18"/>
              </w:rPr>
              <w:t>нахождения)</w:t>
            </w:r>
            <w:r w:rsidRPr="00357A2C">
              <w:rPr>
                <w:sz w:val="18"/>
                <w:szCs w:val="18"/>
              </w:rPr>
              <w:t xml:space="preserve">       </w:t>
            </w:r>
            <w:r w:rsidRPr="00357A2C">
              <w:rPr>
                <w:sz w:val="18"/>
                <w:szCs w:val="18"/>
              </w:rPr>
              <w:br/>
              <w:t xml:space="preserve">здания,        </w:t>
            </w:r>
            <w:r w:rsidRPr="00357A2C">
              <w:rPr>
                <w:sz w:val="18"/>
                <w:szCs w:val="18"/>
              </w:rPr>
              <w:br/>
              <w:t xml:space="preserve">строения,      </w:t>
            </w:r>
            <w:r w:rsidRPr="00357A2C">
              <w:rPr>
                <w:sz w:val="18"/>
                <w:szCs w:val="18"/>
              </w:rPr>
              <w:br/>
              <w:t xml:space="preserve">сооружения,    </w:t>
            </w:r>
            <w:r w:rsidRPr="00357A2C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751A9F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357A2C">
              <w:rPr>
                <w:sz w:val="18"/>
                <w:szCs w:val="18"/>
              </w:rPr>
              <w:t>Назначение оснащенных</w:t>
            </w:r>
            <w:r w:rsidRPr="00357A2C">
              <w:rPr>
                <w:sz w:val="18"/>
                <w:szCs w:val="18"/>
              </w:rPr>
              <w:br/>
              <w:t xml:space="preserve">  зданий, строений,  </w:t>
            </w:r>
            <w:r w:rsidRPr="00357A2C">
              <w:rPr>
                <w:sz w:val="18"/>
                <w:szCs w:val="18"/>
              </w:rPr>
              <w:br/>
              <w:t>сооружений, помещений</w:t>
            </w:r>
            <w:r w:rsidRPr="00357A2C">
              <w:rPr>
                <w:sz w:val="18"/>
                <w:szCs w:val="18"/>
              </w:rPr>
              <w:br/>
              <w:t xml:space="preserve">  (учебные,  </w:t>
            </w:r>
            <w:r w:rsidRPr="00357A2C">
              <w:rPr>
                <w:sz w:val="18"/>
                <w:szCs w:val="18"/>
              </w:rPr>
              <w:br/>
              <w:t xml:space="preserve">  административные,  </w:t>
            </w:r>
            <w:r w:rsidRPr="00357A2C">
              <w:rPr>
                <w:sz w:val="18"/>
                <w:szCs w:val="18"/>
              </w:rPr>
              <w:br/>
              <w:t xml:space="preserve">подсобные, помещения </w:t>
            </w:r>
            <w:r w:rsidRPr="00357A2C">
              <w:rPr>
                <w:sz w:val="18"/>
                <w:szCs w:val="18"/>
              </w:rPr>
              <w:br/>
              <w:t xml:space="preserve">     для занятия     </w:t>
            </w:r>
            <w:r w:rsidRPr="00357A2C">
              <w:rPr>
                <w:sz w:val="18"/>
                <w:szCs w:val="18"/>
              </w:rPr>
              <w:br/>
              <w:t xml:space="preserve">физической культурой </w:t>
            </w:r>
            <w:r w:rsidRPr="00357A2C">
              <w:rPr>
                <w:sz w:val="18"/>
                <w:szCs w:val="18"/>
              </w:rPr>
              <w:br/>
              <w:t xml:space="preserve">   и спортом, для    </w:t>
            </w:r>
            <w:r w:rsidRPr="00357A2C">
              <w:rPr>
                <w:sz w:val="18"/>
                <w:szCs w:val="18"/>
              </w:rPr>
              <w:br/>
              <w:t xml:space="preserve">     обеспечения     </w:t>
            </w:r>
            <w:r w:rsidRPr="00357A2C">
              <w:rPr>
                <w:sz w:val="18"/>
                <w:szCs w:val="18"/>
              </w:rPr>
              <w:br/>
              <w:t xml:space="preserve">    обучающихся,     </w:t>
            </w:r>
            <w:r w:rsidRPr="00357A2C">
              <w:rPr>
                <w:sz w:val="18"/>
                <w:szCs w:val="18"/>
              </w:rPr>
              <w:br/>
              <w:t xml:space="preserve">   воспитанников и   </w:t>
            </w:r>
            <w:r w:rsidRPr="00357A2C">
              <w:rPr>
                <w:sz w:val="18"/>
                <w:szCs w:val="18"/>
              </w:rPr>
              <w:br/>
              <w:t xml:space="preserve"> работников питанием </w:t>
            </w:r>
            <w:r w:rsidRPr="00357A2C">
              <w:rPr>
                <w:sz w:val="18"/>
                <w:szCs w:val="18"/>
              </w:rPr>
              <w:br/>
              <w:t xml:space="preserve">    и медицинским    </w:t>
            </w:r>
            <w:r w:rsidRPr="00357A2C">
              <w:rPr>
                <w:sz w:val="18"/>
                <w:szCs w:val="18"/>
              </w:rPr>
              <w:br/>
              <w:t xml:space="preserve">обслуживанием, иное) </w:t>
            </w:r>
            <w:r w:rsidRPr="00357A2C">
              <w:rPr>
                <w:sz w:val="18"/>
                <w:szCs w:val="18"/>
              </w:rPr>
              <w:br/>
              <w:t xml:space="preserve"> с указанием площади </w:t>
            </w:r>
            <w:r w:rsidRPr="00357A2C">
              <w:rPr>
                <w:sz w:val="18"/>
                <w:szCs w:val="18"/>
              </w:rPr>
              <w:br/>
              <w:t xml:space="preserve">      (кв. 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Собственность</w:t>
            </w:r>
            <w:r w:rsidRPr="00357A2C">
              <w:rPr>
                <w:sz w:val="18"/>
                <w:szCs w:val="18"/>
              </w:rPr>
              <w:br/>
              <w:t xml:space="preserve">   или иное  </w:t>
            </w:r>
            <w:r w:rsidRPr="00357A2C">
              <w:rPr>
                <w:sz w:val="18"/>
                <w:szCs w:val="18"/>
              </w:rPr>
              <w:br/>
              <w:t xml:space="preserve"> вещное право</w:t>
            </w:r>
            <w:r w:rsidRPr="00357A2C">
              <w:rPr>
                <w:sz w:val="18"/>
                <w:szCs w:val="18"/>
              </w:rPr>
              <w:br/>
              <w:t xml:space="preserve"> (оперативное</w:t>
            </w:r>
            <w:r w:rsidRPr="00357A2C">
              <w:rPr>
                <w:sz w:val="18"/>
                <w:szCs w:val="18"/>
              </w:rPr>
              <w:br/>
              <w:t xml:space="preserve"> управление, </w:t>
            </w:r>
            <w:r w:rsidRPr="00357A2C">
              <w:rPr>
                <w:sz w:val="18"/>
                <w:szCs w:val="18"/>
              </w:rPr>
              <w:br/>
              <w:t>хозяйственное</w:t>
            </w:r>
            <w:r w:rsidRPr="00357A2C">
              <w:rPr>
                <w:sz w:val="18"/>
                <w:szCs w:val="18"/>
              </w:rPr>
              <w:br/>
              <w:t xml:space="preserve">  ведение),  </w:t>
            </w:r>
            <w:r w:rsidRPr="00357A2C">
              <w:rPr>
                <w:sz w:val="18"/>
                <w:szCs w:val="18"/>
              </w:rPr>
              <w:br/>
              <w:t xml:space="preserve">   аренда,   </w:t>
            </w:r>
            <w:r w:rsidRPr="00357A2C">
              <w:rPr>
                <w:sz w:val="18"/>
                <w:szCs w:val="18"/>
              </w:rPr>
              <w:br/>
              <w:t xml:space="preserve">  субаренда, </w:t>
            </w:r>
            <w:r w:rsidRPr="00357A2C">
              <w:rPr>
                <w:sz w:val="18"/>
                <w:szCs w:val="18"/>
              </w:rPr>
              <w:br/>
              <w:t>безвозмездное</w:t>
            </w:r>
            <w:r w:rsidRPr="00357A2C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Полное    </w:t>
            </w:r>
            <w:r w:rsidRPr="00357A2C">
              <w:rPr>
                <w:sz w:val="18"/>
                <w:szCs w:val="18"/>
              </w:rPr>
              <w:br/>
              <w:t xml:space="preserve"> наименование </w:t>
            </w:r>
            <w:r w:rsidRPr="00357A2C">
              <w:rPr>
                <w:sz w:val="18"/>
                <w:szCs w:val="18"/>
              </w:rPr>
              <w:br/>
              <w:t xml:space="preserve"> собственника </w:t>
            </w:r>
            <w:r w:rsidRPr="00357A2C">
              <w:rPr>
                <w:sz w:val="18"/>
                <w:szCs w:val="18"/>
              </w:rPr>
              <w:br/>
              <w:t>(арендодателя,</w:t>
            </w:r>
            <w:r w:rsidRPr="00357A2C">
              <w:rPr>
                <w:sz w:val="18"/>
                <w:szCs w:val="18"/>
              </w:rPr>
              <w:br/>
              <w:t xml:space="preserve"> ссудодателя) </w:t>
            </w:r>
            <w:r w:rsidRPr="00357A2C">
              <w:rPr>
                <w:sz w:val="18"/>
                <w:szCs w:val="18"/>
              </w:rPr>
              <w:br/>
              <w:t xml:space="preserve">    объекта   </w:t>
            </w:r>
            <w:r w:rsidRPr="00357A2C">
              <w:rPr>
                <w:sz w:val="18"/>
                <w:szCs w:val="18"/>
              </w:rPr>
              <w:br/>
              <w:t xml:space="preserve">  недвижимого </w:t>
            </w:r>
            <w:r w:rsidRPr="00357A2C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Документ -</w:t>
            </w:r>
            <w:r w:rsidRPr="00357A2C">
              <w:rPr>
                <w:sz w:val="18"/>
                <w:szCs w:val="18"/>
              </w:rPr>
              <w:br/>
              <w:t xml:space="preserve">основание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возникн</w:t>
            </w:r>
            <w:proofErr w:type="gramStart"/>
            <w:r w:rsidRPr="00357A2C">
              <w:rPr>
                <w:sz w:val="18"/>
                <w:szCs w:val="18"/>
              </w:rPr>
              <w:t>о</w:t>
            </w:r>
            <w:proofErr w:type="spellEnd"/>
            <w:r w:rsidRPr="00357A2C">
              <w:rPr>
                <w:sz w:val="18"/>
                <w:szCs w:val="18"/>
              </w:rPr>
              <w:t>-</w:t>
            </w:r>
            <w:proofErr w:type="gramEnd"/>
            <w:r w:rsidRPr="00357A2C">
              <w:rPr>
                <w:sz w:val="18"/>
                <w:szCs w:val="18"/>
              </w:rPr>
              <w:t xml:space="preserve">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вения</w:t>
            </w:r>
            <w:proofErr w:type="spellEnd"/>
            <w:r w:rsidRPr="00357A2C">
              <w:rPr>
                <w:sz w:val="18"/>
                <w:szCs w:val="18"/>
              </w:rPr>
              <w:t xml:space="preserve">     </w:t>
            </w:r>
            <w:r w:rsidRPr="00357A2C">
              <w:rPr>
                <w:sz w:val="18"/>
                <w:szCs w:val="18"/>
              </w:rPr>
              <w:br/>
              <w:t xml:space="preserve">права     </w:t>
            </w:r>
            <w:r w:rsidRPr="00357A2C">
              <w:rPr>
                <w:sz w:val="18"/>
                <w:szCs w:val="18"/>
              </w:rPr>
              <w:br/>
              <w:t>(</w:t>
            </w:r>
            <w:proofErr w:type="spellStart"/>
            <w:r w:rsidRPr="00357A2C">
              <w:rPr>
                <w:sz w:val="18"/>
                <w:szCs w:val="18"/>
              </w:rPr>
              <w:t>указыва</w:t>
            </w:r>
            <w:proofErr w:type="spellEnd"/>
            <w:r w:rsidRPr="00357A2C">
              <w:rPr>
                <w:sz w:val="18"/>
                <w:szCs w:val="18"/>
              </w:rPr>
              <w:t xml:space="preserve">-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ются</w:t>
            </w:r>
            <w:proofErr w:type="spellEnd"/>
            <w:r w:rsidRPr="00357A2C">
              <w:rPr>
                <w:sz w:val="18"/>
                <w:szCs w:val="18"/>
              </w:rPr>
              <w:t xml:space="preserve">      </w:t>
            </w:r>
            <w:r w:rsidRPr="00357A2C">
              <w:rPr>
                <w:sz w:val="18"/>
                <w:szCs w:val="18"/>
              </w:rPr>
              <w:br/>
              <w:t xml:space="preserve">реквизиты </w:t>
            </w:r>
            <w:r w:rsidRPr="00357A2C">
              <w:rPr>
                <w:sz w:val="18"/>
                <w:szCs w:val="18"/>
              </w:rPr>
              <w:br/>
              <w:t xml:space="preserve">и сроки   </w:t>
            </w:r>
            <w:r w:rsidRPr="00357A2C">
              <w:rPr>
                <w:sz w:val="18"/>
                <w:szCs w:val="18"/>
              </w:rPr>
              <w:br/>
              <w:t>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Кадастровый  </w:t>
            </w:r>
            <w:r w:rsidRPr="00357A2C">
              <w:rPr>
                <w:sz w:val="18"/>
                <w:szCs w:val="18"/>
              </w:rPr>
              <w:br/>
              <w:t xml:space="preserve">(или </w:t>
            </w:r>
            <w:proofErr w:type="spellStart"/>
            <w:r w:rsidRPr="00357A2C">
              <w:rPr>
                <w:sz w:val="18"/>
                <w:szCs w:val="18"/>
              </w:rPr>
              <w:t>усло</w:t>
            </w:r>
            <w:proofErr w:type="gramStart"/>
            <w:r w:rsidRPr="00357A2C">
              <w:rPr>
                <w:sz w:val="18"/>
                <w:szCs w:val="18"/>
              </w:rPr>
              <w:t>в</w:t>
            </w:r>
            <w:proofErr w:type="spellEnd"/>
            <w:r w:rsidRPr="00357A2C">
              <w:rPr>
                <w:sz w:val="18"/>
                <w:szCs w:val="18"/>
              </w:rPr>
              <w:t>-</w:t>
            </w:r>
            <w:proofErr w:type="gramEnd"/>
            <w:r w:rsidRPr="00357A2C">
              <w:rPr>
                <w:sz w:val="18"/>
                <w:szCs w:val="18"/>
              </w:rPr>
              <w:t xml:space="preserve"> 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ный</w:t>
            </w:r>
            <w:proofErr w:type="spellEnd"/>
            <w:r w:rsidRPr="00357A2C">
              <w:rPr>
                <w:sz w:val="18"/>
                <w:szCs w:val="18"/>
              </w:rPr>
              <w:t xml:space="preserve">) номер   </w:t>
            </w:r>
            <w:r w:rsidRPr="00357A2C">
              <w:rPr>
                <w:sz w:val="18"/>
                <w:szCs w:val="18"/>
              </w:rPr>
              <w:br/>
              <w:t xml:space="preserve">объекта      </w:t>
            </w:r>
            <w:r w:rsidRPr="00357A2C">
              <w:rPr>
                <w:sz w:val="18"/>
                <w:szCs w:val="18"/>
              </w:rPr>
              <w:br/>
              <w:t>недвижимости, код ОКАТО по месту нахождения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27645F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Реквизиты   </w:t>
            </w:r>
            <w:r w:rsidRPr="00357A2C">
              <w:rPr>
                <w:sz w:val="18"/>
                <w:szCs w:val="18"/>
              </w:rPr>
              <w:br/>
              <w:t xml:space="preserve">выданного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      </w:t>
            </w:r>
            <w:r w:rsidRPr="00357A2C">
              <w:rPr>
                <w:sz w:val="18"/>
                <w:szCs w:val="18"/>
              </w:rPr>
              <w:br/>
              <w:t>пожарной безопасности (в случае если соискателем лицензии (лицензиатом) является образовательная организация)</w:t>
            </w:r>
          </w:p>
        </w:tc>
      </w:tr>
      <w:tr w:rsidR="00684621" w:rsidRPr="0092189D" w:rsidTr="00684621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9</w:t>
            </w:r>
          </w:p>
        </w:tc>
      </w:tr>
      <w:tr w:rsidR="00684621" w:rsidRPr="0092189D" w:rsidTr="00684621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Default="00684621" w:rsidP="00751A9F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684621" w:rsidRDefault="00684621" w:rsidP="00751A9F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684621" w:rsidRPr="000310F2" w:rsidRDefault="00684621" w:rsidP="00751A9F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Default="0068462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Нежилое: </w:t>
            </w:r>
          </w:p>
          <w:p w:rsidR="00684621" w:rsidRDefault="00684621" w:rsidP="00751A9F">
            <w:pPr>
              <w:pStyle w:val="ConsPlusCel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– 1568.96</w:t>
            </w:r>
          </w:p>
          <w:p w:rsidR="00684621" w:rsidRDefault="00684621" w:rsidP="00751A9F">
            <w:pPr>
              <w:pStyle w:val="ConsPlusCel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– 58.87</w:t>
            </w:r>
          </w:p>
          <w:p w:rsidR="00684621" w:rsidRDefault="00684621" w:rsidP="00751A9F">
            <w:pPr>
              <w:pStyle w:val="ConsPlusCel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Подсобные – 92.81</w:t>
            </w:r>
          </w:p>
          <w:p w:rsidR="00684621" w:rsidRDefault="00684621" w:rsidP="00751A9F">
            <w:pPr>
              <w:pStyle w:val="ConsPlusCel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</w:t>
            </w:r>
            <w:r w:rsidRPr="00357A2C">
              <w:rPr>
                <w:sz w:val="18"/>
                <w:szCs w:val="18"/>
              </w:rPr>
              <w:t xml:space="preserve">  для заня</w:t>
            </w:r>
            <w:r>
              <w:rPr>
                <w:sz w:val="18"/>
                <w:szCs w:val="18"/>
              </w:rPr>
              <w:t xml:space="preserve">тия физической культурой  </w:t>
            </w:r>
            <w:r w:rsidRPr="00357A2C">
              <w:rPr>
                <w:sz w:val="18"/>
                <w:szCs w:val="18"/>
              </w:rPr>
              <w:t xml:space="preserve">  и спортом</w:t>
            </w:r>
            <w:r>
              <w:rPr>
                <w:sz w:val="18"/>
                <w:szCs w:val="18"/>
              </w:rPr>
              <w:t xml:space="preserve"> – 84.67</w:t>
            </w:r>
          </w:p>
          <w:p w:rsidR="00684621" w:rsidRPr="00357A2C" w:rsidRDefault="00684621" w:rsidP="00751A9F">
            <w:pPr>
              <w:pStyle w:val="ConsPlusCell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Помещения для  обеспечения обучающихся,    </w:t>
            </w:r>
            <w:r w:rsidRPr="00357A2C">
              <w:rPr>
                <w:sz w:val="18"/>
                <w:szCs w:val="18"/>
              </w:rPr>
              <w:t xml:space="preserve">  воспитан</w:t>
            </w:r>
            <w:r>
              <w:rPr>
                <w:sz w:val="18"/>
                <w:szCs w:val="18"/>
              </w:rPr>
              <w:t>ников и   работников питанием</w:t>
            </w:r>
            <w:r w:rsidRPr="00357A2C">
              <w:rPr>
                <w:sz w:val="18"/>
                <w:szCs w:val="18"/>
              </w:rPr>
              <w:t xml:space="preserve">    и медицинским    </w:t>
            </w:r>
            <w:r w:rsidRPr="00357A2C">
              <w:rPr>
                <w:sz w:val="18"/>
                <w:szCs w:val="18"/>
              </w:rPr>
              <w:br/>
              <w:t>обслуживанием</w:t>
            </w:r>
            <w:r>
              <w:rPr>
                <w:sz w:val="18"/>
                <w:szCs w:val="18"/>
              </w:rPr>
              <w:t xml:space="preserve"> – 215.76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управлению имуществом г. Долгопрудный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904F5E" w:rsidRDefault="00684621" w:rsidP="00904F5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684621" w:rsidRPr="00904F5E" w:rsidRDefault="00684621" w:rsidP="00904F5E">
            <w:pPr>
              <w:rPr>
                <w:sz w:val="20"/>
                <w:szCs w:val="20"/>
              </w:rPr>
            </w:pPr>
          </w:p>
          <w:p w:rsidR="00684621" w:rsidRDefault="00684621" w:rsidP="00904F5E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421F73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684621" w:rsidRDefault="00684621" w:rsidP="00904F5E">
            <w:pPr>
              <w:jc w:val="left"/>
              <w:rPr>
                <w:sz w:val="20"/>
                <w:szCs w:val="20"/>
              </w:rPr>
            </w:pPr>
          </w:p>
          <w:p w:rsidR="006549FE" w:rsidRPr="006549FE" w:rsidRDefault="006549FE" w:rsidP="00904F5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84621" w:rsidRPr="006549FE" w:rsidRDefault="006549FE" w:rsidP="00904F5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549FE" w:rsidRPr="006549FE" w:rsidRDefault="006549FE" w:rsidP="00904F5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684621" w:rsidRPr="00904F5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Default="0068462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№ 50:42:0010101:902 от 29.01.2015 г.</w:t>
            </w:r>
          </w:p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№МО-15/3В112418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8022B2" w:rsidRDefault="00684621" w:rsidP="008022B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2B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 о соответствии санитарным правилам здания </w:t>
            </w:r>
          </w:p>
          <w:p w:rsidR="00684621" w:rsidRPr="008022B2" w:rsidRDefault="00684621" w:rsidP="008022B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2B2">
              <w:rPr>
                <w:rFonts w:ascii="Times New Roman" w:hAnsi="Times New Roman" w:cs="Times New Roman"/>
                <w:sz w:val="20"/>
                <w:szCs w:val="20"/>
              </w:rPr>
              <w:t xml:space="preserve">№50.18.05.000.М.000006.01.15 от 23.01.2015 г. бланк №  2582095 </w:t>
            </w:r>
          </w:p>
          <w:p w:rsidR="00684621" w:rsidRPr="008022B2" w:rsidRDefault="00684621" w:rsidP="008022B2">
            <w:pPr>
              <w:jc w:val="left"/>
              <w:rPr>
                <w:sz w:val="20"/>
                <w:szCs w:val="20"/>
              </w:rPr>
            </w:pPr>
            <w:r w:rsidRPr="008022B2">
              <w:rPr>
                <w:sz w:val="20"/>
                <w:szCs w:val="20"/>
              </w:rPr>
              <w:t>Выдан территориальным отделом Управления Федеральной службы по надзору в сфере защиты прав потребителей и благополучия человека по Московской области в городах Лобня, Долгопрудный, Химки, Красногорском районе.</w:t>
            </w:r>
          </w:p>
          <w:p w:rsidR="00684621" w:rsidRPr="008022B2" w:rsidRDefault="00684621" w:rsidP="008022B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621" w:rsidRPr="008022B2" w:rsidRDefault="00684621" w:rsidP="008022B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2B2">
              <w:rPr>
                <w:rFonts w:ascii="Times New Roman" w:hAnsi="Times New Roman" w:cs="Times New Roman"/>
                <w:sz w:val="20"/>
                <w:szCs w:val="20"/>
              </w:rPr>
              <w:t>Заключение о соответствии объекта защиты требованиям пожарной безопасности . №3 / 2 – 10 – 7 – 16 от 27 января 2015 г.</w:t>
            </w:r>
          </w:p>
          <w:p w:rsidR="00684621" w:rsidRPr="00357A2C" w:rsidRDefault="00684621" w:rsidP="008022B2">
            <w:pPr>
              <w:pStyle w:val="ConsPlusCell"/>
              <w:rPr>
                <w:sz w:val="18"/>
                <w:szCs w:val="18"/>
              </w:rPr>
            </w:pPr>
            <w:r w:rsidRPr="008022B2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 w:rsidRPr="008022B2">
              <w:rPr>
                <w:sz w:val="20"/>
                <w:szCs w:val="20"/>
              </w:rPr>
              <w:t xml:space="preserve">0017 № 0132  Выдана отделом надзорной </w:t>
            </w:r>
            <w:r>
              <w:rPr>
                <w:sz w:val="20"/>
                <w:szCs w:val="20"/>
              </w:rPr>
              <w:t>деятельности по г. Долгопрудному</w:t>
            </w:r>
          </w:p>
        </w:tc>
      </w:tr>
      <w:tr w:rsidR="00684621" w:rsidRPr="0092189D" w:rsidTr="00684621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</w:p>
        </w:tc>
      </w:tr>
      <w:tr w:rsidR="00684621" w:rsidRPr="0092189D" w:rsidTr="00684621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92189D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Всего (кв. м): 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     X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      X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    X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     X      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    X      </w:t>
            </w:r>
          </w:p>
        </w:tc>
      </w:tr>
    </w:tbl>
    <w:p w:rsidR="0092189D" w:rsidRDefault="0092189D" w:rsidP="0092189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2189D" w:rsidRPr="00684621" w:rsidRDefault="00684621" w:rsidP="00684621">
      <w:pPr>
        <w:pStyle w:val="ConsPlusNonformat"/>
        <w:jc w:val="center"/>
        <w:rPr>
          <w:rStyle w:val="FontStyle54"/>
          <w:rFonts w:ascii="Courier New" w:hAnsi="Courier New" w:cs="Courier New"/>
          <w:sz w:val="20"/>
          <w:szCs w:val="20"/>
        </w:rPr>
      </w:pPr>
      <w:r>
        <w:lastRenderedPageBreak/>
        <w:t xml:space="preserve">   </w:t>
      </w:r>
      <w:r w:rsidR="0092189D" w:rsidRPr="007A5369">
        <w:rPr>
          <w:rStyle w:val="FontStyle54"/>
          <w:rFonts w:eastAsia="Times New Roman"/>
        </w:rPr>
        <w:t xml:space="preserve">Раздел  2.  Обеспечение  образовательной  деятельности  помещениями </w:t>
      </w:r>
      <w:proofErr w:type="gramStart"/>
      <w:r w:rsidR="0092189D" w:rsidRPr="007A5369">
        <w:rPr>
          <w:rStyle w:val="FontStyle54"/>
          <w:rFonts w:eastAsia="Times New Roman"/>
        </w:rPr>
        <w:t>для</w:t>
      </w:r>
      <w:proofErr w:type="gramEnd"/>
    </w:p>
    <w:p w:rsidR="0092189D" w:rsidRPr="007A5369" w:rsidRDefault="0092189D" w:rsidP="00D31B4E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>медицинского обслуживания и питания</w:t>
      </w:r>
    </w:p>
    <w:p w:rsidR="0092189D" w:rsidRPr="007A5369" w:rsidRDefault="0092189D" w:rsidP="0092189D">
      <w:pPr>
        <w:widowControl w:val="0"/>
        <w:autoSpaceDE w:val="0"/>
        <w:autoSpaceDN w:val="0"/>
        <w:adjustRightInd w:val="0"/>
        <w:rPr>
          <w:rStyle w:val="FontStyle54"/>
        </w:rPr>
      </w:pPr>
    </w:p>
    <w:tbl>
      <w:tblPr>
        <w:tblW w:w="1533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68"/>
        <w:gridCol w:w="2268"/>
        <w:gridCol w:w="2835"/>
        <w:gridCol w:w="2155"/>
        <w:gridCol w:w="3685"/>
        <w:gridCol w:w="2127"/>
      </w:tblGrid>
      <w:tr w:rsidR="00684621" w:rsidRPr="00D31B4E" w:rsidTr="00684621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№ </w:t>
            </w:r>
            <w:r w:rsidRPr="00357A2C">
              <w:rPr>
                <w:sz w:val="18"/>
                <w:szCs w:val="18"/>
              </w:rPr>
              <w:br/>
            </w:r>
            <w:proofErr w:type="gramStart"/>
            <w:r w:rsidRPr="00357A2C">
              <w:rPr>
                <w:sz w:val="18"/>
                <w:szCs w:val="18"/>
              </w:rPr>
              <w:t>п</w:t>
            </w:r>
            <w:proofErr w:type="gramEnd"/>
            <w:r w:rsidRPr="00357A2C">
              <w:rPr>
                <w:sz w:val="18"/>
                <w:szCs w:val="18"/>
              </w:rPr>
              <w:t>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Помещения для</w:t>
            </w:r>
            <w:r w:rsidRPr="00357A2C">
              <w:rPr>
                <w:sz w:val="18"/>
                <w:szCs w:val="18"/>
              </w:rPr>
              <w:br/>
              <w:t xml:space="preserve">медицинского </w:t>
            </w:r>
            <w:r w:rsidRPr="00357A2C">
              <w:rPr>
                <w:sz w:val="18"/>
                <w:szCs w:val="18"/>
              </w:rPr>
              <w:br/>
              <w:t xml:space="preserve">обслуживания </w:t>
            </w:r>
            <w:r w:rsidRPr="00357A2C">
              <w:rPr>
                <w:sz w:val="18"/>
                <w:szCs w:val="18"/>
              </w:rPr>
              <w:br/>
              <w:t xml:space="preserve"> 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Адрес      </w:t>
            </w:r>
            <w:r w:rsidRPr="00357A2C">
              <w:rPr>
                <w:sz w:val="18"/>
                <w:szCs w:val="18"/>
              </w:rPr>
              <w:br/>
              <w:t>(место</w:t>
            </w:r>
            <w:r>
              <w:rPr>
                <w:sz w:val="18"/>
                <w:szCs w:val="18"/>
              </w:rPr>
              <w:t>нахождение</w:t>
            </w:r>
            <w:r w:rsidRPr="00357A2C">
              <w:rPr>
                <w:sz w:val="18"/>
                <w:szCs w:val="18"/>
              </w:rPr>
              <w:t>)</w:t>
            </w:r>
            <w:r w:rsidRPr="00357A2C">
              <w:rPr>
                <w:sz w:val="18"/>
                <w:szCs w:val="18"/>
              </w:rPr>
              <w:br/>
              <w:t xml:space="preserve">   помещений    </w:t>
            </w:r>
            <w:r w:rsidRPr="00357A2C">
              <w:rPr>
                <w:sz w:val="18"/>
                <w:szCs w:val="18"/>
              </w:rPr>
              <w:br/>
              <w:t xml:space="preserve">  с указанием   </w:t>
            </w:r>
            <w:r w:rsidRPr="00357A2C">
              <w:rPr>
                <w:sz w:val="18"/>
                <w:szCs w:val="18"/>
              </w:rPr>
              <w:br/>
              <w:t xml:space="preserve">    площади     </w:t>
            </w:r>
            <w:r w:rsidRPr="00357A2C">
              <w:rPr>
                <w:sz w:val="18"/>
                <w:szCs w:val="18"/>
              </w:rPr>
              <w:br/>
              <w:t xml:space="preserve">   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Собственность или иное    </w:t>
            </w:r>
            <w:r w:rsidRPr="00357A2C">
              <w:rPr>
                <w:sz w:val="18"/>
                <w:szCs w:val="18"/>
              </w:rPr>
              <w:br/>
              <w:t xml:space="preserve"> вещное право (оперативное  </w:t>
            </w:r>
            <w:r w:rsidRPr="00357A2C">
              <w:rPr>
                <w:sz w:val="18"/>
                <w:szCs w:val="18"/>
              </w:rPr>
              <w:br/>
              <w:t xml:space="preserve"> управление, хозяйственное  </w:t>
            </w:r>
            <w:r w:rsidRPr="00357A2C">
              <w:rPr>
                <w:sz w:val="18"/>
                <w:szCs w:val="18"/>
              </w:rPr>
              <w:br/>
              <w:t>ведение), аренда, субаренда,</w:t>
            </w:r>
            <w:r w:rsidRPr="00357A2C">
              <w:rPr>
                <w:sz w:val="18"/>
                <w:szCs w:val="18"/>
              </w:rPr>
              <w:br/>
              <w:t xml:space="preserve"> безвозмездное пользование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27645F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Полное     </w:t>
            </w:r>
            <w:r w:rsidRPr="00357A2C">
              <w:rPr>
                <w:sz w:val="18"/>
                <w:szCs w:val="18"/>
              </w:rPr>
              <w:br/>
              <w:t xml:space="preserve">наименование  </w:t>
            </w:r>
            <w:r w:rsidRPr="00357A2C">
              <w:rPr>
                <w:sz w:val="18"/>
                <w:szCs w:val="18"/>
              </w:rPr>
              <w:br/>
              <w:t xml:space="preserve">собственника  </w:t>
            </w:r>
            <w:r w:rsidRPr="00357A2C">
              <w:rPr>
                <w:sz w:val="18"/>
                <w:szCs w:val="18"/>
              </w:rPr>
              <w:br/>
              <w:t>(арендодателя,</w:t>
            </w:r>
            <w:r w:rsidRPr="00357A2C">
              <w:rPr>
                <w:sz w:val="18"/>
                <w:szCs w:val="18"/>
              </w:rPr>
              <w:br/>
              <w:t xml:space="preserve"> ссудодателя и др.)</w:t>
            </w:r>
            <w:proofErr w:type="gramStart"/>
            <w:r w:rsidRPr="00357A2C">
              <w:rPr>
                <w:sz w:val="18"/>
                <w:szCs w:val="18"/>
              </w:rPr>
              <w:t xml:space="preserve"> ,</w:t>
            </w:r>
            <w:proofErr w:type="gramEnd"/>
            <w:r w:rsidRPr="00357A2C">
              <w:rPr>
                <w:sz w:val="18"/>
                <w:szCs w:val="18"/>
              </w:rPr>
              <w:t xml:space="preserve"> для помещений по имущественным договорам – полное наименование организации, с которой осуществляется сотрудничество</w:t>
            </w:r>
            <w:r w:rsidRPr="00357A2C"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Документ -  </w:t>
            </w:r>
            <w:r w:rsidRPr="00357A2C">
              <w:rPr>
                <w:sz w:val="18"/>
                <w:szCs w:val="18"/>
              </w:rPr>
              <w:br/>
              <w:t xml:space="preserve"> основание   </w:t>
            </w:r>
            <w:r w:rsidRPr="00357A2C">
              <w:rPr>
                <w:sz w:val="18"/>
                <w:szCs w:val="18"/>
              </w:rPr>
              <w:br/>
              <w:t>возникновения</w:t>
            </w:r>
            <w:r w:rsidRPr="00357A2C">
              <w:rPr>
                <w:sz w:val="18"/>
                <w:szCs w:val="18"/>
              </w:rPr>
              <w:br/>
              <w:t xml:space="preserve">   права     </w:t>
            </w:r>
            <w:r w:rsidRPr="00357A2C">
              <w:rPr>
                <w:sz w:val="18"/>
                <w:szCs w:val="18"/>
              </w:rPr>
              <w:br/>
              <w:t xml:space="preserve">(указываются </w:t>
            </w:r>
            <w:r w:rsidRPr="00357A2C">
              <w:rPr>
                <w:sz w:val="18"/>
                <w:szCs w:val="18"/>
              </w:rPr>
              <w:br/>
              <w:t xml:space="preserve">реквизиты и  </w:t>
            </w:r>
            <w:r w:rsidRPr="00357A2C">
              <w:rPr>
                <w:sz w:val="18"/>
                <w:szCs w:val="18"/>
              </w:rPr>
              <w:br/>
              <w:t xml:space="preserve">   сроки     </w:t>
            </w:r>
            <w:r w:rsidRPr="00357A2C">
              <w:rPr>
                <w:sz w:val="18"/>
                <w:szCs w:val="18"/>
              </w:rPr>
              <w:br/>
              <w:t xml:space="preserve">  действия)/реквизиты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Кадастровый </w:t>
            </w:r>
            <w:r w:rsidRPr="00357A2C">
              <w:rPr>
                <w:sz w:val="18"/>
                <w:szCs w:val="18"/>
              </w:rPr>
              <w:br/>
              <w:t xml:space="preserve">   (или     </w:t>
            </w:r>
            <w:r w:rsidRPr="00357A2C">
              <w:rPr>
                <w:sz w:val="18"/>
                <w:szCs w:val="18"/>
              </w:rPr>
              <w:br/>
              <w:t xml:space="preserve"> условный)  </w:t>
            </w:r>
            <w:r w:rsidRPr="00357A2C">
              <w:rPr>
                <w:sz w:val="18"/>
                <w:szCs w:val="18"/>
              </w:rPr>
              <w:br/>
              <w:t xml:space="preserve">   номер    </w:t>
            </w:r>
            <w:r w:rsidRPr="00357A2C">
              <w:rPr>
                <w:sz w:val="18"/>
                <w:szCs w:val="18"/>
              </w:rPr>
              <w:br/>
              <w:t xml:space="preserve">  объекта   </w:t>
            </w:r>
            <w:r w:rsidRPr="00357A2C">
              <w:rPr>
                <w:sz w:val="18"/>
                <w:szCs w:val="18"/>
              </w:rPr>
              <w:br/>
              <w:t>недвижимости, код ОКАТО по месту нахождения объекта недвижимости</w:t>
            </w:r>
          </w:p>
        </w:tc>
      </w:tr>
      <w:tr w:rsidR="00684621" w:rsidRPr="00D31B4E" w:rsidTr="0068462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357A2C" w:rsidRDefault="00684621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7</w:t>
            </w:r>
          </w:p>
        </w:tc>
      </w:tr>
      <w:tr w:rsidR="00684621" w:rsidRPr="00D31B4E" w:rsidTr="00684621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D31B4E" w:rsidRDefault="00684621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 w:rsidRPr="00D31B4E">
              <w:rPr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D31B4E" w:rsidRDefault="00684621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 w:rsidRPr="00D31B4E">
              <w:rPr>
                <w:sz w:val="20"/>
                <w:szCs w:val="20"/>
              </w:rPr>
              <w:t>Помещения для</w:t>
            </w:r>
            <w:r>
              <w:rPr>
                <w:sz w:val="20"/>
                <w:szCs w:val="20"/>
              </w:rPr>
              <w:t xml:space="preserve"> работы </w:t>
            </w:r>
            <w:r w:rsidRPr="00D31B4E">
              <w:rPr>
                <w:sz w:val="20"/>
                <w:szCs w:val="20"/>
              </w:rPr>
              <w:br/>
              <w:t>медицинск</w:t>
            </w:r>
            <w:r>
              <w:rPr>
                <w:sz w:val="20"/>
                <w:szCs w:val="20"/>
              </w:rPr>
              <w:t>их</w:t>
            </w:r>
            <w:r w:rsidRPr="00D31B4E">
              <w:rPr>
                <w:sz w:val="20"/>
                <w:szCs w:val="20"/>
              </w:rPr>
              <w:t xml:space="preserve"> </w:t>
            </w:r>
            <w:r w:rsidRPr="00D31B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D31B4E">
              <w:rPr>
                <w:sz w:val="20"/>
                <w:szCs w:val="20"/>
              </w:rPr>
              <w:t>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8022B2" w:rsidRDefault="00684621" w:rsidP="00615492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8022B2">
              <w:rPr>
                <w:sz w:val="20"/>
                <w:szCs w:val="20"/>
              </w:rPr>
              <w:t>141700</w:t>
            </w:r>
          </w:p>
          <w:p w:rsidR="00684621" w:rsidRPr="008022B2" w:rsidRDefault="00684621" w:rsidP="00615492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8022B2">
              <w:rPr>
                <w:sz w:val="20"/>
                <w:szCs w:val="20"/>
              </w:rPr>
              <w:t xml:space="preserve"> Московская обл., г. Долгопрудный ул. Набережная, дом 19, корпус 1.</w:t>
            </w:r>
          </w:p>
          <w:p w:rsidR="00684621" w:rsidRPr="008022B2" w:rsidRDefault="00684621" w:rsidP="00615492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8022B2">
              <w:rPr>
                <w:sz w:val="20"/>
                <w:szCs w:val="20"/>
              </w:rPr>
              <w:t>(1 этаж)</w:t>
            </w:r>
          </w:p>
          <w:p w:rsidR="00684621" w:rsidRPr="008022B2" w:rsidRDefault="00684621" w:rsidP="006154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22B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ицинский </w:t>
            </w:r>
            <w:r w:rsidRPr="008022B2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-53.95</w:t>
            </w:r>
          </w:p>
          <w:p w:rsidR="00684621" w:rsidRPr="00D31B4E" w:rsidRDefault="00684621" w:rsidP="008022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г. Долгопрудный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904F5E" w:rsidRDefault="00684621" w:rsidP="00F4705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684621" w:rsidRPr="00904F5E" w:rsidRDefault="00684621" w:rsidP="00F47050">
            <w:pPr>
              <w:rPr>
                <w:sz w:val="20"/>
                <w:szCs w:val="20"/>
              </w:rPr>
            </w:pPr>
          </w:p>
          <w:p w:rsidR="006549FE" w:rsidRDefault="00684621" w:rsidP="006549FE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6549FE" w:rsidRDefault="006549FE" w:rsidP="006549FE">
            <w:pPr>
              <w:jc w:val="left"/>
              <w:rPr>
                <w:sz w:val="20"/>
                <w:szCs w:val="20"/>
              </w:rPr>
            </w:pP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  <w:r>
              <w:rPr>
                <w:sz w:val="20"/>
                <w:szCs w:val="20"/>
              </w:rPr>
              <w:t xml:space="preserve">  </w:t>
            </w:r>
            <w:r w:rsidRPr="006549FE">
              <w:rPr>
                <w:sz w:val="20"/>
                <w:szCs w:val="20"/>
              </w:rPr>
              <w:t>от 28.07.2015</w:t>
            </w:r>
          </w:p>
          <w:p w:rsidR="00684621" w:rsidRPr="00904F5E" w:rsidRDefault="00684621" w:rsidP="00F47050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№ 50:42:0010101:902 от 29.01.2015 г.</w:t>
            </w:r>
          </w:p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№МО-15/3В112418</w:t>
            </w:r>
          </w:p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</w:p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ОКАТО:</w:t>
            </w:r>
          </w:p>
          <w:p w:rsidR="00684621" w:rsidRPr="00D31B4E" w:rsidRDefault="00684621" w:rsidP="000F0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46416000000</w:t>
            </w:r>
          </w:p>
        </w:tc>
      </w:tr>
      <w:tr w:rsidR="00684621" w:rsidRPr="00D31B4E" w:rsidTr="0068462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 w:rsidP="00D31B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84621" w:rsidRPr="00D31B4E" w:rsidTr="00684621">
        <w:trPr>
          <w:trHeight w:val="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D31B4E" w:rsidRDefault="00684621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 w:rsidRPr="00D31B4E">
              <w:rPr>
                <w:sz w:val="16"/>
                <w:szCs w:val="16"/>
              </w:rPr>
              <w:t>2.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1" w:rsidRPr="00D31B4E" w:rsidRDefault="00684621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 w:rsidRPr="00D31B4E">
              <w:rPr>
                <w:sz w:val="20"/>
                <w:szCs w:val="20"/>
              </w:rPr>
              <w:t>Помещения для</w:t>
            </w:r>
            <w:r w:rsidRPr="00D31B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организации питания    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 w:rsidRPr="00D31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A67CF8" w:rsidRDefault="00684621" w:rsidP="00A67C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8">
              <w:rPr>
                <w:rFonts w:ascii="Times New Roman" w:hAnsi="Times New Roman" w:cs="Times New Roman"/>
                <w:sz w:val="20"/>
                <w:szCs w:val="20"/>
              </w:rPr>
              <w:t>141700</w:t>
            </w:r>
          </w:p>
          <w:p w:rsidR="00684621" w:rsidRPr="00A67CF8" w:rsidRDefault="00684621" w:rsidP="00A67C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8">
              <w:rPr>
                <w:rFonts w:ascii="Times New Roman" w:hAnsi="Times New Roman" w:cs="Times New Roman"/>
                <w:sz w:val="20"/>
                <w:szCs w:val="20"/>
              </w:rPr>
              <w:t>Московская обл., г. Долгопрудный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дом 19, корпус </w:t>
            </w:r>
            <w:r w:rsidRPr="00A67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84621" w:rsidRDefault="00684621" w:rsidP="00A67C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8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  <w:p w:rsidR="00684621" w:rsidRPr="000F0B0D" w:rsidRDefault="00684621" w:rsidP="000F0B0D">
            <w:pPr>
              <w:rPr>
                <w:sz w:val="20"/>
                <w:szCs w:val="20"/>
              </w:rPr>
            </w:pPr>
            <w:r w:rsidRPr="000F0B0D">
              <w:rPr>
                <w:sz w:val="20"/>
                <w:szCs w:val="20"/>
              </w:rPr>
              <w:t>Пищеблок – 150.78</w:t>
            </w:r>
          </w:p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г. Долгопрудный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904F5E" w:rsidRDefault="00684621" w:rsidP="00F4705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684621" w:rsidRPr="00904F5E" w:rsidRDefault="00684621" w:rsidP="00F47050">
            <w:pPr>
              <w:rPr>
                <w:sz w:val="20"/>
                <w:szCs w:val="20"/>
              </w:rPr>
            </w:pPr>
          </w:p>
          <w:p w:rsidR="00684621" w:rsidRDefault="00684621" w:rsidP="00F47050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684621" w:rsidRDefault="00684621" w:rsidP="00F47050">
            <w:pPr>
              <w:jc w:val="left"/>
              <w:rPr>
                <w:sz w:val="20"/>
                <w:szCs w:val="20"/>
              </w:rPr>
            </w:pP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  <w:r>
              <w:rPr>
                <w:sz w:val="20"/>
                <w:szCs w:val="20"/>
              </w:rPr>
              <w:t xml:space="preserve">    </w:t>
            </w:r>
            <w:r w:rsidRPr="006549FE">
              <w:rPr>
                <w:sz w:val="20"/>
                <w:szCs w:val="20"/>
              </w:rPr>
              <w:t>от 28.07.2015</w:t>
            </w:r>
          </w:p>
          <w:p w:rsidR="00684621" w:rsidRPr="00904F5E" w:rsidRDefault="00684621" w:rsidP="00F47050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№ 50:42:0010101:902 от 29.01.2015 г.</w:t>
            </w:r>
          </w:p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№МО-15/3В112418</w:t>
            </w:r>
          </w:p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</w:p>
          <w:p w:rsidR="00684621" w:rsidRDefault="00684621" w:rsidP="000F0B0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ОКАТО:</w:t>
            </w:r>
          </w:p>
          <w:p w:rsidR="00684621" w:rsidRPr="00D31B4E" w:rsidRDefault="00684621" w:rsidP="000F0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46416000000</w:t>
            </w:r>
          </w:p>
        </w:tc>
      </w:tr>
      <w:tr w:rsidR="00684621" w:rsidRPr="00D31B4E" w:rsidTr="0068462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1" w:rsidRPr="00D31B4E" w:rsidRDefault="0068462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0753A" w:rsidRDefault="0070753A" w:rsidP="00CB40D9">
      <w:pPr>
        <w:pStyle w:val="ConsPlusNonformat"/>
        <w:jc w:val="center"/>
        <w:rPr>
          <w:rStyle w:val="FontStyle54"/>
          <w:rFonts w:eastAsia="Times New Roman"/>
        </w:rPr>
      </w:pPr>
    </w:p>
    <w:p w:rsidR="000F0B0D" w:rsidRDefault="000F0B0D" w:rsidP="000F0B0D">
      <w:pPr>
        <w:spacing w:after="200" w:line="276" w:lineRule="auto"/>
        <w:jc w:val="left"/>
        <w:rPr>
          <w:rStyle w:val="FontStyle54"/>
        </w:rPr>
      </w:pPr>
    </w:p>
    <w:p w:rsidR="000F0B0D" w:rsidRDefault="000F0B0D" w:rsidP="000F0B0D">
      <w:pPr>
        <w:spacing w:after="200" w:line="276" w:lineRule="auto"/>
        <w:jc w:val="left"/>
        <w:rPr>
          <w:rStyle w:val="FontStyle54"/>
        </w:rPr>
      </w:pPr>
      <w:r>
        <w:rPr>
          <w:rStyle w:val="FontStyle54"/>
        </w:rPr>
        <w:lastRenderedPageBreak/>
        <w:t xml:space="preserve">                                                 </w:t>
      </w:r>
    </w:p>
    <w:p w:rsidR="0092189D" w:rsidRPr="007A5369" w:rsidRDefault="000F0B0D" w:rsidP="00684621">
      <w:pPr>
        <w:spacing w:line="276" w:lineRule="auto"/>
        <w:jc w:val="left"/>
        <w:rPr>
          <w:rStyle w:val="FontStyle54"/>
        </w:rPr>
      </w:pPr>
      <w:r>
        <w:rPr>
          <w:rStyle w:val="FontStyle54"/>
        </w:rPr>
        <w:t xml:space="preserve">                                         </w:t>
      </w:r>
      <w:r w:rsidR="0092189D" w:rsidRPr="007A5369">
        <w:rPr>
          <w:rStyle w:val="FontStyle54"/>
        </w:rPr>
        <w:t xml:space="preserve">Раздел 3. Обеспечение образовательного процесса </w:t>
      </w:r>
      <w:proofErr w:type="gramStart"/>
      <w:r w:rsidR="0092189D" w:rsidRPr="007A5369">
        <w:rPr>
          <w:rStyle w:val="FontStyle54"/>
        </w:rPr>
        <w:t>оборудованными</w:t>
      </w:r>
      <w:proofErr w:type="gramEnd"/>
      <w:r w:rsidR="0092189D" w:rsidRPr="007A5369">
        <w:rPr>
          <w:rStyle w:val="FontStyle54"/>
        </w:rPr>
        <w:t xml:space="preserve"> учебными</w:t>
      </w:r>
    </w:p>
    <w:p w:rsidR="00693600" w:rsidRPr="007A5369" w:rsidRDefault="0092189D" w:rsidP="00684621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 xml:space="preserve">кабинетами,   объектами  для  проведения  практических  занятий,  </w:t>
      </w:r>
    </w:p>
    <w:p w:rsidR="0092189D" w:rsidRPr="007A5369" w:rsidRDefault="0092189D" w:rsidP="00684621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>объектами</w:t>
      </w:r>
      <w:r w:rsidR="00693600" w:rsidRPr="007A5369">
        <w:rPr>
          <w:rStyle w:val="FontStyle54"/>
          <w:rFonts w:eastAsia="Times New Roman"/>
        </w:rPr>
        <w:t xml:space="preserve"> </w:t>
      </w:r>
      <w:r w:rsidRPr="007A5369">
        <w:rPr>
          <w:rStyle w:val="FontStyle54"/>
          <w:rFonts w:eastAsia="Times New Roman"/>
        </w:rPr>
        <w:t xml:space="preserve">физической культуры и спорта </w:t>
      </w:r>
      <w:r w:rsidR="00693600" w:rsidRPr="007A5369">
        <w:rPr>
          <w:rStyle w:val="FontStyle54"/>
          <w:rFonts w:eastAsia="Times New Roman"/>
        </w:rPr>
        <w:t xml:space="preserve"> </w:t>
      </w:r>
    </w:p>
    <w:p w:rsidR="0092189D" w:rsidRDefault="0092189D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3913"/>
        <w:gridCol w:w="3289"/>
        <w:gridCol w:w="2324"/>
        <w:gridCol w:w="2126"/>
      </w:tblGrid>
      <w:tr w:rsidR="00E2378A" w:rsidTr="00E23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№  </w:t>
            </w:r>
            <w:r w:rsidRPr="00357A2C">
              <w:rPr>
                <w:sz w:val="18"/>
                <w:szCs w:val="18"/>
              </w:rPr>
              <w:br/>
            </w:r>
            <w:proofErr w:type="gramStart"/>
            <w:r w:rsidRPr="00357A2C">
              <w:rPr>
                <w:sz w:val="18"/>
                <w:szCs w:val="18"/>
              </w:rPr>
              <w:t>п</w:t>
            </w:r>
            <w:proofErr w:type="gramEnd"/>
            <w:r w:rsidRPr="00357A2C">
              <w:rPr>
                <w:sz w:val="18"/>
                <w:szCs w:val="1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E2378A" w:rsidRPr="00357A2C" w:rsidRDefault="00E2378A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наименование образовательной программы, предмета, дисциплины (модуля) в соответствии с учебным планом </w:t>
            </w:r>
            <w:r w:rsidRPr="00357A2C">
              <w:rPr>
                <w:sz w:val="18"/>
                <w:szCs w:val="18"/>
              </w:rPr>
              <w:br/>
              <w:t xml:space="preserve">     </w:t>
            </w:r>
            <w:r w:rsidRPr="00357A2C">
              <w:rPr>
                <w:sz w:val="18"/>
                <w:szCs w:val="18"/>
              </w:rPr>
              <w:br/>
              <w:t xml:space="preserve">      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Наименование    </w:t>
            </w:r>
            <w:r w:rsidRPr="00357A2C">
              <w:rPr>
                <w:sz w:val="18"/>
                <w:szCs w:val="18"/>
              </w:rPr>
              <w:br/>
              <w:t xml:space="preserve">   оборудованных   </w:t>
            </w:r>
            <w:r w:rsidRPr="00357A2C">
              <w:rPr>
                <w:sz w:val="18"/>
                <w:szCs w:val="18"/>
              </w:rPr>
              <w:br/>
              <w:t xml:space="preserve">учебных кабинетов, </w:t>
            </w:r>
            <w:r w:rsidRPr="00357A2C">
              <w:rPr>
                <w:sz w:val="18"/>
                <w:szCs w:val="18"/>
              </w:rPr>
              <w:br/>
              <w:t xml:space="preserve">     объектов      </w:t>
            </w:r>
            <w:r w:rsidRPr="00357A2C">
              <w:rPr>
                <w:sz w:val="18"/>
                <w:szCs w:val="18"/>
              </w:rPr>
              <w:br/>
              <w:t xml:space="preserve">  для проведения   </w:t>
            </w:r>
            <w:r w:rsidRPr="00357A2C">
              <w:rPr>
                <w:sz w:val="18"/>
                <w:szCs w:val="18"/>
              </w:rPr>
              <w:br/>
              <w:t xml:space="preserve">   практических    </w:t>
            </w:r>
            <w:r w:rsidRPr="00357A2C">
              <w:rPr>
                <w:sz w:val="18"/>
                <w:szCs w:val="18"/>
              </w:rPr>
              <w:br/>
              <w:t xml:space="preserve"> занятий, объектов </w:t>
            </w:r>
            <w:r w:rsidRPr="00357A2C">
              <w:rPr>
                <w:sz w:val="18"/>
                <w:szCs w:val="18"/>
              </w:rPr>
              <w:br/>
              <w:t xml:space="preserve">    физической     </w:t>
            </w:r>
            <w:r w:rsidRPr="00357A2C">
              <w:rPr>
                <w:sz w:val="18"/>
                <w:szCs w:val="18"/>
              </w:rPr>
              <w:br/>
              <w:t xml:space="preserve"> культуры и спорта </w:t>
            </w:r>
            <w:r w:rsidRPr="00357A2C">
              <w:rPr>
                <w:sz w:val="18"/>
                <w:szCs w:val="18"/>
              </w:rPr>
              <w:br/>
              <w:t xml:space="preserve">    с перечнем     </w:t>
            </w:r>
            <w:r w:rsidRPr="00357A2C">
              <w:rPr>
                <w:sz w:val="18"/>
                <w:szCs w:val="18"/>
              </w:rPr>
              <w:br/>
              <w:t xml:space="preserve">     основного     </w:t>
            </w:r>
            <w:r w:rsidRPr="00357A2C">
              <w:rPr>
                <w:sz w:val="18"/>
                <w:szCs w:val="18"/>
              </w:rPr>
              <w:br/>
              <w:t xml:space="preserve">   оборудования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Адрес (место</w:t>
            </w:r>
            <w:r>
              <w:rPr>
                <w:sz w:val="18"/>
                <w:szCs w:val="18"/>
              </w:rPr>
              <w:t>нахождение</w:t>
            </w:r>
            <w:r w:rsidRPr="00357A2C">
              <w:rPr>
                <w:sz w:val="18"/>
                <w:szCs w:val="18"/>
              </w:rPr>
              <w:t xml:space="preserve">)  </w:t>
            </w:r>
            <w:r w:rsidRPr="00357A2C">
              <w:rPr>
                <w:sz w:val="18"/>
                <w:szCs w:val="18"/>
              </w:rPr>
              <w:br/>
              <w:t xml:space="preserve">   учебных кабинетов,    </w:t>
            </w:r>
            <w:r w:rsidRPr="00357A2C">
              <w:rPr>
                <w:sz w:val="18"/>
                <w:szCs w:val="18"/>
              </w:rPr>
              <w:br/>
              <w:t xml:space="preserve"> объектов для проведения </w:t>
            </w:r>
            <w:r w:rsidRPr="00357A2C">
              <w:rPr>
                <w:sz w:val="18"/>
                <w:szCs w:val="18"/>
              </w:rPr>
              <w:br/>
              <w:t xml:space="preserve">  практических занятий,  </w:t>
            </w:r>
            <w:r w:rsidRPr="00357A2C">
              <w:rPr>
                <w:sz w:val="18"/>
                <w:szCs w:val="18"/>
              </w:rPr>
              <w:br/>
              <w:t xml:space="preserve">   объектов физической   </w:t>
            </w:r>
            <w:r w:rsidRPr="00357A2C">
              <w:rPr>
                <w:sz w:val="18"/>
                <w:szCs w:val="18"/>
              </w:rPr>
              <w:br/>
              <w:t xml:space="preserve">  культуры и спорта (с   </w:t>
            </w:r>
            <w:r w:rsidRPr="00357A2C">
              <w:rPr>
                <w:sz w:val="18"/>
                <w:szCs w:val="18"/>
              </w:rPr>
              <w:br/>
              <w:t xml:space="preserve">    указанием номера     </w:t>
            </w:r>
            <w:r w:rsidRPr="00357A2C">
              <w:rPr>
                <w:sz w:val="18"/>
                <w:szCs w:val="18"/>
              </w:rPr>
              <w:br/>
              <w:t xml:space="preserve">помещения в соответствии </w:t>
            </w:r>
            <w:r w:rsidRPr="00357A2C">
              <w:rPr>
                <w:sz w:val="18"/>
                <w:szCs w:val="18"/>
              </w:rPr>
              <w:br/>
              <w:t xml:space="preserve">   с документами бюро    </w:t>
            </w:r>
            <w:r w:rsidRPr="00357A2C">
              <w:rPr>
                <w:sz w:val="18"/>
                <w:szCs w:val="18"/>
              </w:rPr>
              <w:br/>
              <w:t xml:space="preserve">       технической       </w:t>
            </w:r>
            <w:r w:rsidRPr="00357A2C">
              <w:rPr>
                <w:sz w:val="18"/>
                <w:szCs w:val="18"/>
              </w:rPr>
              <w:br/>
              <w:t xml:space="preserve">     инвентаризации)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Собственность  </w:t>
            </w:r>
            <w:r w:rsidRPr="00357A2C">
              <w:rPr>
                <w:sz w:val="18"/>
                <w:szCs w:val="18"/>
              </w:rPr>
              <w:br/>
              <w:t xml:space="preserve">или иное вещное </w:t>
            </w:r>
            <w:r w:rsidRPr="00357A2C">
              <w:rPr>
                <w:sz w:val="18"/>
                <w:szCs w:val="18"/>
              </w:rPr>
              <w:br/>
              <w:t xml:space="preserve">     право      </w:t>
            </w:r>
            <w:r w:rsidRPr="00357A2C">
              <w:rPr>
                <w:sz w:val="18"/>
                <w:szCs w:val="18"/>
              </w:rPr>
              <w:br/>
              <w:t xml:space="preserve">  (оперативное  </w:t>
            </w:r>
            <w:r w:rsidRPr="00357A2C">
              <w:rPr>
                <w:sz w:val="18"/>
                <w:szCs w:val="18"/>
              </w:rPr>
              <w:br/>
              <w:t xml:space="preserve">  управление,   </w:t>
            </w:r>
            <w:r w:rsidRPr="00357A2C">
              <w:rPr>
                <w:sz w:val="18"/>
                <w:szCs w:val="18"/>
              </w:rPr>
              <w:br/>
              <w:t xml:space="preserve"> хозяйственное  </w:t>
            </w:r>
            <w:r w:rsidRPr="00357A2C">
              <w:rPr>
                <w:sz w:val="18"/>
                <w:szCs w:val="18"/>
              </w:rPr>
              <w:br/>
              <w:t xml:space="preserve">   ведение),    </w:t>
            </w:r>
            <w:r w:rsidRPr="00357A2C">
              <w:rPr>
                <w:sz w:val="18"/>
                <w:szCs w:val="18"/>
              </w:rPr>
              <w:br/>
              <w:t xml:space="preserve">    аренда,     </w:t>
            </w:r>
            <w:r w:rsidRPr="00357A2C">
              <w:rPr>
                <w:sz w:val="18"/>
                <w:szCs w:val="18"/>
              </w:rPr>
              <w:br/>
              <w:t xml:space="preserve">   субаренда,   </w:t>
            </w:r>
            <w:r w:rsidRPr="00357A2C">
              <w:rPr>
                <w:sz w:val="18"/>
                <w:szCs w:val="18"/>
              </w:rPr>
              <w:br/>
              <w:t xml:space="preserve"> безвозмездное  </w:t>
            </w:r>
            <w:r w:rsidRPr="00357A2C">
              <w:rPr>
                <w:sz w:val="18"/>
                <w:szCs w:val="18"/>
              </w:rPr>
              <w:br/>
              <w:t xml:space="preserve"> 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Документ -  </w:t>
            </w:r>
            <w:r w:rsidRPr="00357A2C">
              <w:rPr>
                <w:sz w:val="18"/>
                <w:szCs w:val="18"/>
              </w:rPr>
              <w:br/>
              <w:t xml:space="preserve">  основание   </w:t>
            </w:r>
            <w:r w:rsidRPr="00357A2C">
              <w:rPr>
                <w:sz w:val="18"/>
                <w:szCs w:val="18"/>
              </w:rPr>
              <w:br/>
              <w:t xml:space="preserve">возникновения </w:t>
            </w:r>
            <w:r w:rsidRPr="00357A2C">
              <w:rPr>
                <w:sz w:val="18"/>
                <w:szCs w:val="18"/>
              </w:rPr>
              <w:br/>
              <w:t xml:space="preserve">    права     </w:t>
            </w:r>
            <w:r w:rsidRPr="00357A2C">
              <w:rPr>
                <w:sz w:val="18"/>
                <w:szCs w:val="18"/>
              </w:rPr>
              <w:br/>
              <w:t xml:space="preserve"> (указываются </w:t>
            </w:r>
            <w:r w:rsidRPr="00357A2C">
              <w:rPr>
                <w:sz w:val="18"/>
                <w:szCs w:val="18"/>
              </w:rPr>
              <w:br/>
              <w:t xml:space="preserve">  реквизиты   </w:t>
            </w:r>
            <w:r w:rsidRPr="00357A2C">
              <w:rPr>
                <w:sz w:val="18"/>
                <w:szCs w:val="18"/>
              </w:rPr>
              <w:br/>
              <w:t xml:space="preserve">   и сроки    </w:t>
            </w:r>
            <w:r w:rsidRPr="00357A2C">
              <w:rPr>
                <w:sz w:val="18"/>
                <w:szCs w:val="18"/>
              </w:rPr>
              <w:br/>
              <w:t xml:space="preserve">  действия)</w:t>
            </w:r>
          </w:p>
        </w:tc>
      </w:tr>
      <w:tr w:rsidR="00E2378A" w:rsidTr="00E2378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693600" w:rsidRDefault="00E2378A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693600" w:rsidRDefault="00E2378A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693600" w:rsidRDefault="00E2378A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  3        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693600" w:rsidRDefault="00E2378A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693600" w:rsidRDefault="00E2378A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693600" w:rsidRDefault="00E2378A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6       </w:t>
            </w:r>
          </w:p>
        </w:tc>
      </w:tr>
      <w:tr w:rsidR="00E2378A" w:rsidTr="00E2378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357A2C" w:rsidRDefault="00E2378A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7A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Default="00E2378A" w:rsidP="006936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E2378A" w:rsidRDefault="00E2378A" w:rsidP="006936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378A" w:rsidTr="00E2378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8A" w:rsidRPr="00831497" w:rsidRDefault="00E2378A" w:rsidP="00693600">
            <w:pPr>
              <w:pStyle w:val="ConsPlusCell"/>
              <w:rPr>
                <w:u w:val="single"/>
              </w:rPr>
            </w:pPr>
            <w:r w:rsidRPr="00831497">
              <w:rPr>
                <w:u w:val="single"/>
              </w:rPr>
              <w:t xml:space="preserve">Дошкольное образование </w:t>
            </w:r>
          </w:p>
          <w:p w:rsidR="00E2378A" w:rsidRDefault="00E2378A" w:rsidP="00693600">
            <w:pPr>
              <w:pStyle w:val="ConsPlusCell"/>
            </w:pPr>
          </w:p>
          <w:p w:rsidR="00E2378A" w:rsidRPr="006549FE" w:rsidRDefault="00E2378A" w:rsidP="00421F73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Основная образовательная программа</w:t>
            </w:r>
          </w:p>
          <w:p w:rsidR="00E2378A" w:rsidRPr="006549FE" w:rsidRDefault="00E2378A" w:rsidP="00421F73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дошкольного образования</w:t>
            </w:r>
          </w:p>
          <w:p w:rsidR="00E2378A" w:rsidRPr="006549FE" w:rsidRDefault="00E2378A" w:rsidP="00421F73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автономного дошкольного образовательного учреждения муниципального образования </w:t>
            </w:r>
          </w:p>
          <w:p w:rsidR="00E2378A" w:rsidRPr="006549FE" w:rsidRDefault="00E2378A" w:rsidP="00421F73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г. Долгопрудного</w:t>
            </w:r>
          </w:p>
          <w:p w:rsidR="00E2378A" w:rsidRPr="006549FE" w:rsidRDefault="00E2378A" w:rsidP="00421F73">
            <w:pPr>
              <w:jc w:val="left"/>
              <w:rPr>
                <w:b/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детский сад общеразвивающего вида №14"Жемчужинка"</w:t>
            </w:r>
          </w:p>
          <w:p w:rsidR="00E2378A" w:rsidRDefault="00E2378A" w:rsidP="006936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lang w:eastAsia="en-US"/>
              </w:rPr>
            </w:pP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lang w:eastAsia="en-US"/>
              </w:rPr>
            </w:pPr>
            <w:r w:rsidRPr="00F67691">
              <w:rPr>
                <w:rFonts w:eastAsiaTheme="minorHAnsi"/>
                <w:b/>
                <w:lang w:eastAsia="en-US"/>
              </w:rPr>
              <w:lastRenderedPageBreak/>
              <w:t>Образовательные области</w:t>
            </w:r>
          </w:p>
          <w:p w:rsidR="00E2378A" w:rsidRDefault="00E2378A" w:rsidP="00C35FFE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35FFE">
              <w:rPr>
                <w:color w:val="000000"/>
              </w:rPr>
              <w:t>С</w:t>
            </w:r>
            <w:r w:rsidRPr="00421F73">
              <w:rPr>
                <w:color w:val="000000"/>
              </w:rPr>
              <w:t>оц</w:t>
            </w:r>
            <w:r>
              <w:rPr>
                <w:color w:val="000000"/>
              </w:rPr>
              <w:t>иально-коммуникативное развитие», «</w:t>
            </w:r>
            <w:r w:rsidRPr="00C35FFE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ознавательное развитие», </w:t>
            </w:r>
          </w:p>
          <w:p w:rsidR="00E2378A" w:rsidRPr="00C35FFE" w:rsidRDefault="00E2378A" w:rsidP="00C35FFE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35FFE">
              <w:rPr>
                <w:color w:val="000000"/>
              </w:rPr>
              <w:t>Р</w:t>
            </w:r>
            <w:r>
              <w:rPr>
                <w:color w:val="000000"/>
              </w:rPr>
              <w:t>ечевое развитие»,</w:t>
            </w:r>
          </w:p>
          <w:p w:rsidR="00E2378A" w:rsidRPr="00C35FFE" w:rsidRDefault="00E2378A" w:rsidP="00C35FFE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35FFE">
              <w:rPr>
                <w:color w:val="000000"/>
              </w:rPr>
              <w:t>Х</w:t>
            </w:r>
            <w:r w:rsidRPr="00421F73">
              <w:rPr>
                <w:color w:val="000000"/>
              </w:rPr>
              <w:t>удо</w:t>
            </w:r>
            <w:r>
              <w:rPr>
                <w:color w:val="000000"/>
              </w:rPr>
              <w:t>жественно-эстетическое развитие», «</w:t>
            </w:r>
            <w:r w:rsidRPr="00C35FFE">
              <w:rPr>
                <w:color w:val="000000"/>
              </w:rPr>
              <w:t>Физическое развитие</w:t>
            </w:r>
            <w:r>
              <w:rPr>
                <w:color w:val="000000"/>
              </w:rPr>
              <w:t>».</w:t>
            </w:r>
          </w:p>
          <w:p w:rsidR="00E2378A" w:rsidRPr="00F67691" w:rsidRDefault="00E2378A" w:rsidP="00F67691">
            <w:pPr>
              <w:shd w:val="clear" w:color="auto" w:fill="FFFFFF"/>
              <w:rPr>
                <w:b/>
                <w:color w:val="000000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301B78" w:rsidRDefault="00301B78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9625C3" w:rsidRDefault="009625C3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Pr="00C35FFE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  <w:r w:rsidRPr="00C35FFE">
              <w:rPr>
                <w:color w:val="000000"/>
                <w:u w:val="single"/>
              </w:rPr>
              <w:t>С</w:t>
            </w:r>
            <w:r w:rsidRPr="00421F73">
              <w:rPr>
                <w:color w:val="000000"/>
                <w:u w:val="single"/>
              </w:rPr>
              <w:t>оциально-коммуникативное развитие;</w:t>
            </w:r>
          </w:p>
          <w:p w:rsidR="00E2378A" w:rsidRPr="00421F73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6549FE" w:rsidRDefault="006549FE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Pr="00C35FFE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  <w:r w:rsidRPr="00C35FFE">
              <w:rPr>
                <w:color w:val="000000"/>
                <w:u w:val="single"/>
              </w:rPr>
              <w:lastRenderedPageBreak/>
              <w:t>П</w:t>
            </w:r>
            <w:r w:rsidRPr="00421F73">
              <w:rPr>
                <w:color w:val="000000"/>
                <w:u w:val="single"/>
              </w:rPr>
              <w:t>ознавательное развитие;</w:t>
            </w:r>
          </w:p>
          <w:p w:rsidR="00E2378A" w:rsidRPr="00421F73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</w:rPr>
            </w:pPr>
            <w:r w:rsidRPr="00C35FFE">
              <w:rPr>
                <w:color w:val="000000"/>
                <w:u w:val="single"/>
              </w:rPr>
              <w:t>Р</w:t>
            </w:r>
            <w:r w:rsidRPr="00421F73">
              <w:rPr>
                <w:color w:val="000000"/>
                <w:u w:val="single"/>
              </w:rPr>
              <w:t>ечевое развитие</w:t>
            </w:r>
            <w:r w:rsidRPr="00421F73">
              <w:rPr>
                <w:color w:val="000000"/>
              </w:rPr>
              <w:t>;</w:t>
            </w:r>
          </w:p>
          <w:p w:rsidR="00E2378A" w:rsidRPr="00421F73" w:rsidRDefault="00E2378A" w:rsidP="00F67691">
            <w:pPr>
              <w:shd w:val="clear" w:color="auto" w:fill="FFFFFF"/>
              <w:rPr>
                <w:color w:val="000000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E2378A" w:rsidRPr="009A0649" w:rsidRDefault="00E2378A" w:rsidP="00F67691">
            <w:pPr>
              <w:shd w:val="clear" w:color="auto" w:fill="FFFFFF"/>
              <w:rPr>
                <w:color w:val="000000"/>
                <w:u w:val="single"/>
              </w:rPr>
            </w:pPr>
            <w:r w:rsidRPr="009A0649">
              <w:rPr>
                <w:color w:val="000000"/>
                <w:u w:val="single"/>
              </w:rPr>
              <w:t>Х</w:t>
            </w:r>
            <w:r w:rsidRPr="00421F73">
              <w:rPr>
                <w:color w:val="000000"/>
                <w:u w:val="single"/>
              </w:rPr>
              <w:t>удожественно-эстетическое развитие;</w:t>
            </w:r>
          </w:p>
          <w:p w:rsidR="00E2378A" w:rsidRPr="00421F73" w:rsidRDefault="00E2378A" w:rsidP="00F67691">
            <w:pPr>
              <w:shd w:val="clear" w:color="auto" w:fill="FFFFFF"/>
              <w:rPr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301B78" w:rsidRDefault="00301B78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Default="00E2378A" w:rsidP="00F67691">
            <w:pPr>
              <w:pStyle w:val="ConsPlusCell"/>
              <w:rPr>
                <w:rFonts w:eastAsia="Times New Roman"/>
                <w:color w:val="000000"/>
              </w:rPr>
            </w:pPr>
          </w:p>
          <w:p w:rsidR="00E2378A" w:rsidRPr="009A0649" w:rsidRDefault="00E2378A" w:rsidP="00F67691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9A0649">
              <w:rPr>
                <w:rFonts w:eastAsia="Times New Roman"/>
                <w:color w:val="000000"/>
                <w:u w:val="single"/>
              </w:rPr>
              <w:t>Физическое развитие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84621" w:rsidRDefault="006846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Pr="00C35FFE" w:rsidRDefault="00E2378A" w:rsidP="00C35FF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  <w:r w:rsidRPr="00C35FFE">
              <w:rPr>
                <w:rFonts w:eastAsiaTheme="minorHAnsi"/>
                <w:u w:val="single"/>
                <w:lang w:eastAsia="en-US"/>
              </w:rPr>
              <w:lastRenderedPageBreak/>
              <w:t>Групповые комнаты (8):</w:t>
            </w:r>
          </w:p>
          <w:p w:rsidR="00E2378A" w:rsidRDefault="00E2378A" w:rsidP="00C35FF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столы; стулья; игровая мебель,</w:t>
            </w:r>
            <w:r>
              <w:t xml:space="preserve"> Магнитофон, Комплекты с музыкальными произведениями, Облучатель бактерицидный настенный,  Детская стенка, Шкафы для игрового материала, Методические шкафы для демонстрационного материала, Центр художественно-эстетической направленности: Уголок «</w:t>
            </w:r>
            <w:proofErr w:type="gramStart"/>
            <w:r>
              <w:t>Изо</w:t>
            </w:r>
            <w:proofErr w:type="gramEnd"/>
            <w:r>
              <w:t>», «Музыкальный уголок», Набор музыкальных инструментов, Костюмы для театрализованной деятельности, Набор различных кукол для театральной деятельности, Ширма для кукольного театра настольная, Набор масок для сюжетно-ролевых игр,  Наборы для продуктивной деятельности (бумага разная, краски разные, стаканчики, кисточки разные, карандаши цветные, мелки, пластилин различной структуры, поднос для раздаточных материалов, дощечки, стеки и др.), Мольберт двойной, Фартук детский, Выставочные стенды,</w:t>
            </w:r>
          </w:p>
          <w:p w:rsidR="00E2378A" w:rsidRDefault="00E2378A" w:rsidP="00C35FF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дидактические и учебные наглядные пособия, материалы,</w:t>
            </w:r>
          </w:p>
          <w:p w:rsidR="00E2378A" w:rsidRDefault="00E2378A" w:rsidP="00C35FF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материалы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E2378A" w:rsidRDefault="00E2378A" w:rsidP="00C35F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экспериментирования.</w:t>
            </w:r>
          </w:p>
          <w:p w:rsidR="00E2378A" w:rsidRDefault="00E2378A">
            <w:pPr>
              <w:pStyle w:val="ConsPlusCell"/>
            </w:pPr>
            <w:r>
              <w:t xml:space="preserve">Конструктор разный, Дидактические игрушки, Комплект игровой мягкой мебели, </w:t>
            </w:r>
          </w:p>
          <w:p w:rsidR="00E2378A" w:rsidRDefault="00E2378A">
            <w:pPr>
              <w:pStyle w:val="ConsPlusCell"/>
            </w:pPr>
            <w:r>
              <w:t xml:space="preserve">Игровые модули с набором </w:t>
            </w:r>
            <w:r>
              <w:lastRenderedPageBreak/>
              <w:t>аксессуаров для сюжетн</w:t>
            </w:r>
            <w:proofErr w:type="gramStart"/>
            <w:r>
              <w:t>о-</w:t>
            </w:r>
            <w:proofErr w:type="gramEnd"/>
            <w:r>
              <w:t xml:space="preserve"> ролевых игр: Уголки: </w:t>
            </w:r>
            <w:proofErr w:type="gramStart"/>
            <w:r>
              <w:t>«Больница», «Магазин», «Кухня» Уголок «Природы и  дежурства, «Парикмахерская», Детские машинки разных размеров маленькие, Набор посуды, Варочная плита детская, Игра «помощница маме», Стол «Вода и песок».</w:t>
            </w:r>
            <w:proofErr w:type="gramEnd"/>
            <w:r>
              <w:t xml:space="preserve"> Коляски детские. Наборы муляжей овощей, фруктов, и др. продуктов питания, Настольно – печатные игры в ассортименте.</w:t>
            </w:r>
          </w:p>
          <w:p w:rsidR="00E2378A" w:rsidRDefault="00E2378A">
            <w:pPr>
              <w:pStyle w:val="ConsPlusCell"/>
            </w:pPr>
          </w:p>
          <w:p w:rsidR="00E2378A" w:rsidRDefault="00E2378A">
            <w:pPr>
              <w:pStyle w:val="ConsPlusCell"/>
            </w:pPr>
            <w:r w:rsidRPr="0003440E">
              <w:rPr>
                <w:u w:val="single"/>
              </w:rPr>
              <w:t>Игровые площадки на улице</w:t>
            </w:r>
            <w:proofErr w:type="gramStart"/>
            <w:r>
              <w:t xml:space="preserve"> :</w:t>
            </w:r>
            <w:proofErr w:type="gramEnd"/>
          </w:p>
          <w:p w:rsidR="00E2378A" w:rsidRPr="00831497" w:rsidRDefault="00E2378A">
            <w:pPr>
              <w:pStyle w:val="ConsPlusCell"/>
            </w:pPr>
            <w:proofErr w:type="gramStart"/>
            <w:r>
              <w:t>Теневой навес, Качалка-балансир, Горки, Игровой модуль, Качалки на пружине, Столы, скамейки, Игровые модули для сюжетно-ролевых игр «Дом», «Зоопарк», Лабиринт, Песочницы,</w:t>
            </w:r>
            <w:proofErr w:type="gramEnd"/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49FE" w:rsidRDefault="006549FE">
            <w:pPr>
              <w:pStyle w:val="ConsPlusCell"/>
              <w:rPr>
                <w:u w:val="single"/>
              </w:rPr>
            </w:pPr>
          </w:p>
          <w:p w:rsidR="006549FE" w:rsidRDefault="006549FE">
            <w:pPr>
              <w:pStyle w:val="ConsPlusCell"/>
              <w:rPr>
                <w:u w:val="single"/>
              </w:rPr>
            </w:pPr>
          </w:p>
          <w:p w:rsidR="006549FE" w:rsidRDefault="006549FE">
            <w:pPr>
              <w:pStyle w:val="ConsPlusCell"/>
              <w:rPr>
                <w:u w:val="single"/>
              </w:rPr>
            </w:pPr>
          </w:p>
          <w:p w:rsidR="006549FE" w:rsidRDefault="006549FE">
            <w:pPr>
              <w:pStyle w:val="ConsPlusCell"/>
              <w:rPr>
                <w:u w:val="single"/>
              </w:rPr>
            </w:pPr>
          </w:p>
          <w:p w:rsidR="00E2378A" w:rsidRPr="00C7034D" w:rsidRDefault="00E2378A">
            <w:pPr>
              <w:pStyle w:val="ConsPlusCell"/>
              <w:rPr>
                <w:u w:val="single"/>
              </w:rPr>
            </w:pPr>
            <w:r w:rsidRPr="00C7034D">
              <w:rPr>
                <w:u w:val="single"/>
              </w:rPr>
              <w:t>Кабинет педагога-психолога и сенсорная комната</w:t>
            </w:r>
            <w:r>
              <w:rPr>
                <w:u w:val="single"/>
              </w:rPr>
              <w:t>:</w:t>
            </w:r>
          </w:p>
          <w:p w:rsidR="00E2378A" w:rsidRDefault="00E2378A">
            <w:pPr>
              <w:pStyle w:val="ConsPlusCell"/>
              <w:rPr>
                <w:u w:val="single"/>
              </w:rPr>
            </w:pPr>
            <w:proofErr w:type="gramStart"/>
            <w:r>
              <w:t>Стенд « Советы психолога», Столы детские, Стулья детские,  Стол письменный, Стол для консультаций с родителями круглый, Мольберт, Ковёр, Стеллажи, шкафы, Облучатель бактерицидный настенный, Мягкий модуль-</w:t>
            </w:r>
            <w:proofErr w:type="spellStart"/>
            <w:r>
              <w:t>трансформер</w:t>
            </w:r>
            <w:proofErr w:type="spellEnd"/>
            <w:r>
              <w:t xml:space="preserve">, Сухой </w:t>
            </w:r>
            <w:r>
              <w:lastRenderedPageBreak/>
              <w:t xml:space="preserve">бассейн с шариками, Сухой водопад, </w:t>
            </w:r>
            <w:proofErr w:type="spellStart"/>
            <w:r>
              <w:t>Массажер</w:t>
            </w:r>
            <w:proofErr w:type="spellEnd"/>
            <w:r>
              <w:t>, Набор тактильных шариков, Игры для развития сенсорных способностей, шнуровки различного уровня сложности, Набор объемных вкладышей, Набор составного счетного материала, Игры развивающие, Тематические наборы карточек с изображениями, Игровой модуль для</w:t>
            </w:r>
            <w:proofErr w:type="gramEnd"/>
            <w:r>
              <w:t xml:space="preserve"> работы с песком с игрушками,  Набор фигурок диких, животных, Наборы муляжей фруктов и овощей, продуктов питания,  Конструктор разный</w:t>
            </w:r>
            <w:proofErr w:type="gramStart"/>
            <w:r>
              <w:t xml:space="preserve"> ,</w:t>
            </w:r>
            <w:proofErr w:type="gramEnd"/>
            <w:r>
              <w:t xml:space="preserve"> Панно эмоций с вкладышами, Тематические наборы карточек, картинок, Интерактивная воздушно-пузырьковая трубка «Радуга» с пультом управления и мягкой платформой, Комплект из 2-х акриловых зеркал для воздушно- пузырьковой трубки, Мягкая платформа «Пуфик», Тактильная дорожка, Сухой душ, Световой стол для рисования песком, -1 Потолок «Звёздное небо», Миниатюрная пушка </w:t>
            </w:r>
            <w:proofErr w:type="spellStart"/>
            <w:r>
              <w:t>пятицветного</w:t>
            </w:r>
            <w:proofErr w:type="spellEnd"/>
            <w:r>
              <w:t xml:space="preserve"> луча, Зеркальный шар с мотором, Световой проектор с цветными вращающими эффектами «Жар-птица», Набор компакт-дисков с музыкой, Музыкальный центр, Бол</w:t>
            </w:r>
            <w:r w:rsidR="00301B78">
              <w:t xml:space="preserve">ьшой пуфик-кресло с гранулами </w:t>
            </w:r>
          </w:p>
          <w:p w:rsidR="00E2378A" w:rsidRDefault="00E2378A">
            <w:pPr>
              <w:pStyle w:val="ConsPlusCell"/>
              <w:rPr>
                <w:u w:val="single"/>
              </w:rPr>
            </w:pPr>
          </w:p>
          <w:p w:rsidR="006549FE" w:rsidRDefault="006549FE">
            <w:pPr>
              <w:pStyle w:val="ConsPlusCell"/>
              <w:rPr>
                <w:u w:val="single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228D">
              <w:rPr>
                <w:u w:val="single"/>
              </w:rPr>
              <w:lastRenderedPageBreak/>
              <w:t>Компьютерный класс</w:t>
            </w:r>
            <w:r>
              <w:t xml:space="preserve"> Столы детские, Стулья детские, Облучатель бактерицидный настенный</w:t>
            </w:r>
            <w:proofErr w:type="gramStart"/>
            <w:r>
              <w:t xml:space="preserve"> ,</w:t>
            </w:r>
            <w:proofErr w:type="gramEnd"/>
            <w:r>
              <w:t xml:space="preserve"> Стол для педагога, Стул для педагога, Компьютер для педагога </w:t>
            </w:r>
            <w:proofErr w:type="spellStart"/>
            <w:r>
              <w:t>Asus</w:t>
            </w:r>
            <w:proofErr w:type="spellEnd"/>
            <w:r>
              <w:t xml:space="preserve">, Компьютер для детей </w:t>
            </w:r>
            <w:proofErr w:type="spellStart"/>
            <w:r>
              <w:t>Lenovo</w:t>
            </w:r>
            <w:proofErr w:type="spellEnd"/>
            <w:r>
              <w:t xml:space="preserve">, Мультимедиа проектор </w:t>
            </w:r>
            <w:proofErr w:type="spellStart"/>
            <w:r>
              <w:t>Epson</w:t>
            </w:r>
            <w:proofErr w:type="spellEnd"/>
            <w:r>
              <w:t xml:space="preserve">,  Интерактивная доска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>, Серия обучающих дисков («Учимся играя», «Дошкольник», «Маленький гений»)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</w:p>
          <w:p w:rsidR="00301B78" w:rsidRDefault="00301B78" w:rsidP="009A0649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</w:pPr>
            <w:r w:rsidRPr="00AC0879">
              <w:rPr>
                <w:u w:val="single"/>
              </w:rPr>
              <w:t>Логопедический кабинет</w:t>
            </w:r>
            <w:r>
              <w:t>: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  <w:r>
              <w:t>Стол детский, Стол письменный, Стул детский, Стул взрослый, Облучатель бактерицидный настенный, Стенка логопедическая, Мольберт, Магнитофон</w:t>
            </w:r>
            <w:proofErr w:type="gramStart"/>
            <w:r>
              <w:t xml:space="preserve"> ,</w:t>
            </w:r>
            <w:proofErr w:type="gramEnd"/>
            <w:r>
              <w:t xml:space="preserve"> Зеркало настольное, Лампа в зоне индивидуальных занятий, Шнуровки различного уровня сложности, Мозаики, игры-головоломки, конструкторы, </w:t>
            </w:r>
            <w:proofErr w:type="spellStart"/>
            <w:r>
              <w:t>пазлы</w:t>
            </w:r>
            <w:proofErr w:type="spellEnd"/>
            <w:r>
              <w:t xml:space="preserve"> Мячи разные, массажные, Муляжи фруктов и овощей, Трафареты, Су-</w:t>
            </w:r>
            <w:proofErr w:type="spellStart"/>
            <w:r>
              <w:t>джок</w:t>
            </w:r>
            <w:proofErr w:type="spellEnd"/>
            <w:r>
              <w:t xml:space="preserve">, Волчки, Наборы счетных палочек, счетный материал, Эспандеры, Игры-тренажеры, настольные игры, Картотеки разные, Диагностический материал, Набор картинок,  Кассы букв, магнитная азбука, Наборы </w:t>
            </w:r>
            <w:proofErr w:type="gramStart"/>
            <w:r>
              <w:t xml:space="preserve">для звукового анализа слов, Набор </w:t>
            </w:r>
            <w:r>
              <w:lastRenderedPageBreak/>
              <w:t>цветных модулей, конструкторы разные, Комплект фотографий детей для проведения артикуляционной гимнастики, Набор для индивидуальных занятий (салфетки, ватные палочки), Стенд « Логопед советует», Настенное панно «Сенсорная гусеница», Дидактический материал, Набор материалов для детей по обучению анализу состава предложений, звукового анализа слова, Магнитная азбука, Песочные часы, Набор лекал для обводки.</w:t>
            </w:r>
            <w:proofErr w:type="gramEnd"/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A0649">
              <w:rPr>
                <w:rFonts w:eastAsiaTheme="minorHAnsi"/>
                <w:u w:val="single"/>
                <w:lang w:eastAsia="en-US"/>
              </w:rPr>
              <w:t>Музыкальный зал (1</w:t>
            </w:r>
            <w:r>
              <w:rPr>
                <w:rFonts w:eastAsiaTheme="minorHAnsi"/>
                <w:lang w:eastAsia="en-US"/>
              </w:rPr>
              <w:t>):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цифровое пианино;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мультимедиа;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центр,</w:t>
            </w:r>
            <w:r>
              <w:t xml:space="preserve"> Синтезатор, Аккордеон, Облучатель бактерицидный настенный, Шкафы для игрового материала, Флажки разноцветные, Куклы разные,  Ширма напольная для кукольного театра, Шапочка-маска для театрализованных представлений, Парики, Ростовые куклы (персонажи сказок)</w:t>
            </w:r>
            <w:proofErr w:type="gramStart"/>
            <w:r>
              <w:t xml:space="preserve"> ,</w:t>
            </w:r>
            <w:proofErr w:type="gramEnd"/>
            <w:r>
              <w:t xml:space="preserve"> Костюмы для театрализованной деятельности, Елка искусственная, Наборы для оформления, Комплект CD-дисков с музыкальными произведениями, звуками природ,  Атрибуты крупногабаритные для представлений,  Ложки деревянные,  </w:t>
            </w:r>
            <w:r>
              <w:lastRenderedPageBreak/>
              <w:t>Бубны, Металлофоны, Ксилофон, Маракасы, Двухрядные трещотки, Ленты, Тарелки ударные, Набор колокольчиков, Набор музыкальных инструментов,  Погремушки разные,  Дудочки разные,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наборы </w:t>
            </w:r>
            <w:proofErr w:type="gramStart"/>
            <w:r>
              <w:rPr>
                <w:rFonts w:eastAsiaTheme="minorHAnsi"/>
                <w:lang w:eastAsia="en-US"/>
              </w:rPr>
              <w:t>музыкальных</w:t>
            </w:r>
            <w:proofErr w:type="gramEnd"/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инструментов, в том числе шумовых;</w:t>
            </w:r>
          </w:p>
          <w:p w:rsidR="00E2378A" w:rsidRDefault="00E2378A" w:rsidP="009A06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стулья детские;</w:t>
            </w:r>
          </w:p>
          <w:p w:rsidR="00E2378A" w:rsidRDefault="00E2378A" w:rsidP="009A0649">
            <w:pPr>
              <w:pStyle w:val="ConsPlusCell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стулья для взрослых.</w:t>
            </w:r>
          </w:p>
          <w:p w:rsidR="00E2378A" w:rsidRDefault="00E2378A" w:rsidP="009A0649">
            <w:pPr>
              <w:pStyle w:val="ConsPlusCell"/>
              <w:rPr>
                <w:rFonts w:eastAsiaTheme="minorHAnsi"/>
                <w:lang w:eastAsia="en-US"/>
              </w:rPr>
            </w:pPr>
          </w:p>
          <w:p w:rsidR="00E2378A" w:rsidRPr="00C54E70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  <w:r w:rsidRPr="00C54E70">
              <w:rPr>
                <w:rFonts w:eastAsiaTheme="minorHAnsi"/>
                <w:u w:val="single"/>
                <w:lang w:eastAsia="en-US"/>
              </w:rPr>
              <w:t>Изостудия:</w:t>
            </w: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столы детские, стол для педагога,</w:t>
            </w: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стулья детские,</w:t>
            </w: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стул офисный,</w:t>
            </w: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 и учебные пособия,</w:t>
            </w:r>
          </w:p>
          <w:p w:rsidR="00E2378A" w:rsidRPr="00C54E70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t>Выставочный стенд детских работ «Наш вернисаж», Доска магнитная</w:t>
            </w:r>
            <w:proofErr w:type="gramStart"/>
            <w:r>
              <w:t xml:space="preserve"> ,</w:t>
            </w:r>
            <w:proofErr w:type="gramEnd"/>
            <w:r>
              <w:t xml:space="preserve"> Стеллажи для демонстрационного материала, Шкаф методический для методической литературы и оборудования ,Мольберт, Муляжи фруктов, овощей, грибов, Предметы быта, Демонстрационные изделия декоративно-прикладного искусства, Демонстрационные альбомы,  Наборы репродукций художников,  Наборы демонстрационного ( иллюстративного) материала,  Наборы дидактического раздаточного материала, Демонстрационный материал, таблицы по народным промыслам, русскому костюму, декоративно-</w:t>
            </w:r>
            <w:r>
              <w:lastRenderedPageBreak/>
              <w:t xml:space="preserve">прикладному искусству,  Схемы по правилам рисования предметов, растений, деревьев, животных, птиц, человека, </w:t>
            </w: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Таблицы по стилям архитектуры, одежды и предметов быта, Демонстрационные наборы « Гжель», «Хохлома», «Дымковская игрушка», «Городецкая роспись», Фартуки детские для работы в изостудии, Мягкие и жесткие кисти разных размеров,  Подставки для кисточек, Стаканы для воды,  Палитры, Миска для воды, Альбомы для рисования, Наборы бумаги для рисования, акварельной бумаги, Краски </w:t>
            </w:r>
            <w:proofErr w:type="gramStart"/>
            <w:r>
              <w:t xml:space="preserve">( </w:t>
            </w:r>
            <w:proofErr w:type="gramEnd"/>
            <w:r>
              <w:t xml:space="preserve">акварель, гуашь),  Наборы мелков восковых, пастельных, сангины, Наборы карандашей цветных, угольных, Наборы </w:t>
            </w:r>
            <w:proofErr w:type="gramStart"/>
            <w:r>
              <w:t xml:space="preserve">фломастеров, </w:t>
            </w:r>
            <w:proofErr w:type="spellStart"/>
            <w:r>
              <w:t>гелевых</w:t>
            </w:r>
            <w:proofErr w:type="spellEnd"/>
            <w:r>
              <w:t xml:space="preserve">  ручек, Клеёнки разных размеров, Пластилин, Доска для лепки, Стеки, Набор свечей,  Наборы цветной бумаги, цветного и белого картона, Клей ПВА,  Кисти для клея, Ножницы.</w:t>
            </w:r>
            <w:proofErr w:type="gramEnd"/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u w:val="single"/>
                <w:lang w:eastAsia="en-US"/>
              </w:rPr>
            </w:pP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A0649">
              <w:rPr>
                <w:rFonts w:eastAsiaTheme="minorHAnsi"/>
                <w:u w:val="single"/>
                <w:lang w:eastAsia="en-US"/>
              </w:rPr>
              <w:t>Физкультурный зал</w:t>
            </w:r>
            <w:r>
              <w:rPr>
                <w:rFonts w:eastAsiaTheme="minorHAnsi"/>
                <w:lang w:eastAsia="en-US"/>
              </w:rPr>
              <w:t xml:space="preserve"> (1): </w:t>
            </w: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маты спортивные;</w:t>
            </w:r>
          </w:p>
          <w:p w:rsidR="00E2378A" w:rsidRDefault="00E2378A" w:rsidP="00C54E7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центр;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-спортивное оборудование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(мячи резиновые радиус 15,</w:t>
            </w:r>
            <w:proofErr w:type="gramEnd"/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 25, маты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гимнастические, лыжи,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гимнастические палки,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перекладины, обручи,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скакалки, диски здоровья,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лестницы гимнастические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распорках, </w:t>
            </w:r>
            <w:proofErr w:type="spellStart"/>
            <w:r>
              <w:rPr>
                <w:rFonts w:eastAsiaTheme="minorHAnsi"/>
                <w:lang w:eastAsia="en-US"/>
              </w:rPr>
              <w:t>фитболы</w:t>
            </w:r>
            <w:proofErr w:type="spellEnd"/>
            <w:r>
              <w:rPr>
                <w:rFonts w:eastAsiaTheme="minorHAnsi"/>
                <w:lang w:eastAsia="en-US"/>
              </w:rPr>
              <w:t>, стойки, скамейки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гимнастические, модули мягкие разной формы, доска гладкая с зацепами, мячи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массажные «Ёжик»,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многофункциональный модуль – трапеция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креплениями, кегли, щит с кольцом для баскетбола,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детские тренажёры:</w:t>
            </w:r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(беговая дорожка,</w:t>
            </w:r>
            <w:proofErr w:type="gramEnd"/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велотренажер, тренажер - наездник, тренажер «Гребля», тренажер «</w:t>
            </w:r>
            <w:proofErr w:type="spellStart"/>
            <w:r>
              <w:rPr>
                <w:rFonts w:eastAsiaTheme="minorHAnsi"/>
                <w:lang w:eastAsia="en-US"/>
              </w:rPr>
              <w:t>Степпер</w:t>
            </w:r>
            <w:proofErr w:type="spellEnd"/>
            <w:r>
              <w:rPr>
                <w:rFonts w:eastAsiaTheme="minorHAnsi"/>
                <w:lang w:eastAsia="en-US"/>
              </w:rPr>
              <w:t xml:space="preserve">», Тренажер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E2378A" w:rsidRDefault="00E2378A" w:rsidP="00F6769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растяжку, тренажер-барьер, батут, тренажер для ходьбы</w:t>
            </w:r>
          </w:p>
          <w:p w:rsidR="00E2378A" w:rsidRDefault="00E2378A" w:rsidP="00F676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на месте).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F67691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141700</w:t>
            </w:r>
          </w:p>
          <w:p w:rsidR="00E2378A" w:rsidRDefault="00E2378A" w:rsidP="00F67691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F676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 w:rsidP="00F676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1 – </w:t>
            </w:r>
          </w:p>
          <w:p w:rsidR="00E2378A" w:rsidRDefault="00E2378A" w:rsidP="00F676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№110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2 – 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№106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3 – 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№168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4 – 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№161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5 – </w:t>
            </w:r>
          </w:p>
          <w:p w:rsidR="00E2378A" w:rsidRDefault="00E2378A" w:rsidP="007A36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 №209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6 – 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 №202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7 – 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 №232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комната 8 – </w:t>
            </w:r>
          </w:p>
          <w:p w:rsidR="00E2378A" w:rsidRDefault="00E2378A" w:rsidP="007A36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 №225</w:t>
            </w: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7A3688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E2378A" w:rsidRDefault="00E2378A" w:rsidP="007A3688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7A36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49FE" w:rsidRDefault="006549FE" w:rsidP="00F1525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49FE" w:rsidRDefault="006549FE" w:rsidP="00F1525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49FE" w:rsidRDefault="006549FE" w:rsidP="00F1525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F1525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E2378A" w:rsidRDefault="00E2378A" w:rsidP="00F1525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F152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Pr="00F1525E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F1525E">
              <w:rPr>
                <w:sz w:val="20"/>
                <w:szCs w:val="20"/>
              </w:rPr>
              <w:t>Кабинет педагога-психолога и сенсорная комната</w:t>
            </w:r>
            <w:r>
              <w:rPr>
                <w:sz w:val="20"/>
                <w:szCs w:val="20"/>
              </w:rPr>
              <w:t xml:space="preserve"> (1 этаж) №148</w:t>
            </w: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301B78" w:rsidRDefault="00301B78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49FE" w:rsidRDefault="006549FE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49FE" w:rsidRDefault="006549FE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141700</w:t>
            </w: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0F18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класс</w:t>
            </w: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 этаж) №217</w:t>
            </w: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0F18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Логопедический кабинет </w:t>
            </w: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 этаж) №156</w:t>
            </w: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5A17" w:rsidRDefault="00655A17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5A17" w:rsidRDefault="00655A17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5A17" w:rsidRDefault="00655A17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5A17" w:rsidRDefault="00655A17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655A17" w:rsidRDefault="00655A17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E2378A" w:rsidRDefault="00E2378A" w:rsidP="00C35FFE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C35F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Музыкальный зал </w:t>
            </w: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 этаж) №245</w:t>
            </w: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625C3" w:rsidRDefault="009625C3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0F18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Изостудия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 этаж) №218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301B78" w:rsidRDefault="00301B78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141700</w:t>
            </w:r>
          </w:p>
          <w:p w:rsidR="00E2378A" w:rsidRDefault="00E2378A" w:rsidP="000F184C">
            <w:pPr>
              <w:tabs>
                <w:tab w:val="left" w:pos="5895"/>
              </w:tabs>
              <w:contextualSpacing/>
              <w:jc w:val="left"/>
              <w:rPr>
                <w:sz w:val="20"/>
                <w:szCs w:val="20"/>
              </w:rPr>
            </w:pPr>
            <w:r w:rsidRPr="000310F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сковская область, </w:t>
            </w:r>
          </w:p>
          <w:p w:rsidR="00E2378A" w:rsidRDefault="00E2378A" w:rsidP="000F18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Pr="000310F2">
              <w:rPr>
                <w:sz w:val="20"/>
                <w:szCs w:val="20"/>
              </w:rPr>
              <w:t xml:space="preserve"> Долгопрудный </w:t>
            </w:r>
            <w:r>
              <w:rPr>
                <w:sz w:val="20"/>
                <w:szCs w:val="20"/>
              </w:rPr>
              <w:t>ул. Набережная, дом 19, корпус 1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Физкультурный зал 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 этаж) №246</w:t>
            </w: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 w:rsidP="000F1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t>Оперативное управление</w:t>
            </w: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6549FE" w:rsidRDefault="006549FE" w:rsidP="00301B78">
            <w:pPr>
              <w:pStyle w:val="ConsPlusCell"/>
              <w:rPr>
                <w:sz w:val="20"/>
                <w:szCs w:val="20"/>
              </w:rPr>
            </w:pPr>
          </w:p>
          <w:p w:rsidR="006549FE" w:rsidRDefault="006549FE" w:rsidP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 w:rsidP="00301B78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lastRenderedPageBreak/>
              <w:t>Оперативное управление</w:t>
            </w: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8E5861" w:rsidRDefault="008E5861">
            <w:pPr>
              <w:pStyle w:val="ConsPlusCell"/>
              <w:rPr>
                <w:sz w:val="20"/>
                <w:szCs w:val="20"/>
              </w:rPr>
            </w:pPr>
          </w:p>
          <w:p w:rsidR="008E5861" w:rsidRDefault="008E5861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 w:rsidP="00655A17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t>Оперативное управление</w:t>
            </w: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301B78" w:rsidRDefault="00301B78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 w:rsidP="00655A17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t>Оперативное управление</w:t>
            </w: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 w:rsidP="00655A17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t>Оперативное управление</w:t>
            </w: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>
            <w:pPr>
              <w:pStyle w:val="ConsPlusCell"/>
              <w:rPr>
                <w:sz w:val="20"/>
                <w:szCs w:val="20"/>
              </w:rPr>
            </w:pPr>
          </w:p>
          <w:p w:rsidR="00655A17" w:rsidRDefault="00655A17" w:rsidP="00655A17">
            <w:pPr>
              <w:pStyle w:val="ConsPlusCell"/>
              <w:rPr>
                <w:sz w:val="20"/>
                <w:szCs w:val="20"/>
              </w:rPr>
            </w:pPr>
            <w:r w:rsidRPr="00C6181F">
              <w:rPr>
                <w:sz w:val="20"/>
                <w:szCs w:val="20"/>
              </w:rPr>
              <w:t>Оперативное управление</w:t>
            </w:r>
          </w:p>
          <w:p w:rsidR="00655A17" w:rsidRPr="00C6181F" w:rsidRDefault="00655A1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Pr="00904F5E" w:rsidRDefault="00E2378A" w:rsidP="005B7A3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о приеме - передаче здания (сооружения)№003/15</w:t>
            </w:r>
          </w:p>
          <w:p w:rsidR="00E2378A" w:rsidRPr="00904F5E" w:rsidRDefault="00E2378A" w:rsidP="005B7A3E">
            <w:pPr>
              <w:rPr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E2378A" w:rsidRDefault="00E2378A" w:rsidP="005B7A3E">
            <w:pPr>
              <w:jc w:val="left"/>
              <w:rPr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Pr="00904F5E" w:rsidRDefault="00E2378A" w:rsidP="00E2378A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E2378A" w:rsidRPr="00904F5E" w:rsidRDefault="00E2378A" w:rsidP="00E2378A">
            <w:pPr>
              <w:rPr>
                <w:sz w:val="20"/>
                <w:szCs w:val="20"/>
              </w:rPr>
            </w:pPr>
          </w:p>
          <w:p w:rsidR="00E2378A" w:rsidRDefault="00E2378A" w:rsidP="00E2378A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E2378A" w:rsidRDefault="00E2378A" w:rsidP="00E2378A">
            <w:pPr>
              <w:jc w:val="left"/>
              <w:rPr>
                <w:sz w:val="20"/>
                <w:szCs w:val="20"/>
              </w:rPr>
            </w:pP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Pr="00904F5E" w:rsidRDefault="00E2378A" w:rsidP="00E2378A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E2378A" w:rsidRPr="00904F5E" w:rsidRDefault="00E2378A" w:rsidP="00E2378A">
            <w:pPr>
              <w:rPr>
                <w:sz w:val="20"/>
                <w:szCs w:val="20"/>
              </w:rPr>
            </w:pPr>
          </w:p>
          <w:p w:rsidR="00E2378A" w:rsidRDefault="00E2378A" w:rsidP="00E2378A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6549FE" w:rsidRDefault="006549FE" w:rsidP="006549FE">
            <w:pPr>
              <w:jc w:val="left"/>
              <w:rPr>
                <w:sz w:val="20"/>
                <w:szCs w:val="20"/>
              </w:rPr>
            </w:pP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549FE" w:rsidRPr="006549FE" w:rsidRDefault="006549FE" w:rsidP="006549FE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lastRenderedPageBreak/>
              <w:t>от 28.07.2015</w:t>
            </w: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49FE" w:rsidRDefault="006549FE" w:rsidP="008E586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861" w:rsidRPr="00904F5E" w:rsidRDefault="008E5861" w:rsidP="008E586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о приеме - передаче здания (сооружения)№003/15</w:t>
            </w:r>
          </w:p>
          <w:p w:rsidR="008E5861" w:rsidRPr="00904F5E" w:rsidRDefault="008E5861" w:rsidP="008E5861">
            <w:pPr>
              <w:rPr>
                <w:sz w:val="20"/>
                <w:szCs w:val="20"/>
              </w:rPr>
            </w:pP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Pr="00904F5E" w:rsidRDefault="008E5861" w:rsidP="008E586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8E5861" w:rsidRPr="00904F5E" w:rsidRDefault="008E5861" w:rsidP="008E5861">
            <w:pPr>
              <w:rPr>
                <w:sz w:val="20"/>
                <w:szCs w:val="20"/>
              </w:rPr>
            </w:pP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Pr="00904F5E" w:rsidRDefault="008E5861" w:rsidP="008E586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8E5861" w:rsidRPr="00904F5E" w:rsidRDefault="008E5861" w:rsidP="008E5861">
            <w:pPr>
              <w:rPr>
                <w:sz w:val="20"/>
                <w:szCs w:val="20"/>
              </w:rPr>
            </w:pP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Pr="00904F5E" w:rsidRDefault="008E5861" w:rsidP="008E586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8E5861" w:rsidRPr="00904F5E" w:rsidRDefault="008E5861" w:rsidP="008E5861">
            <w:pPr>
              <w:rPr>
                <w:sz w:val="20"/>
                <w:szCs w:val="20"/>
              </w:rPr>
            </w:pP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16.12.2014г.</w:t>
            </w: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55A17" w:rsidRDefault="00655A17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Default="008E5861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8E5861" w:rsidRPr="00904F5E" w:rsidRDefault="008E5861" w:rsidP="008E586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E">
              <w:rPr>
                <w:rFonts w:ascii="Times New Roman" w:hAnsi="Times New Roman" w:cs="Times New Roman"/>
                <w:sz w:val="20"/>
                <w:szCs w:val="20"/>
              </w:rPr>
              <w:t>Акт о приеме - передаче здания (сооружения)№003/15</w:t>
            </w:r>
          </w:p>
          <w:p w:rsidR="008E5861" w:rsidRPr="00904F5E" w:rsidRDefault="008E5861" w:rsidP="008E5861">
            <w:pPr>
              <w:rPr>
                <w:sz w:val="20"/>
                <w:szCs w:val="20"/>
              </w:rPr>
            </w:pP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  <w:r w:rsidRPr="00904F5E">
              <w:rPr>
                <w:sz w:val="20"/>
                <w:szCs w:val="20"/>
              </w:rPr>
              <w:t>Разрешение на ввод объекта в эксплуатацию №</w:t>
            </w:r>
            <w:r w:rsidRPr="00904F5E">
              <w:rPr>
                <w:sz w:val="20"/>
                <w:szCs w:val="20"/>
                <w:lang w:val="en-US"/>
              </w:rPr>
              <w:t>RU</w:t>
            </w:r>
            <w:r w:rsidRPr="00F47050">
              <w:rPr>
                <w:sz w:val="20"/>
                <w:szCs w:val="20"/>
              </w:rPr>
              <w:t xml:space="preserve"> 50309000-53</w:t>
            </w:r>
            <w:r w:rsidRPr="00904F5E">
              <w:rPr>
                <w:sz w:val="20"/>
                <w:szCs w:val="20"/>
              </w:rPr>
              <w:t xml:space="preserve">  от </w:t>
            </w:r>
            <w:r w:rsidRPr="00904F5E">
              <w:rPr>
                <w:sz w:val="20"/>
                <w:szCs w:val="20"/>
              </w:rPr>
              <w:lastRenderedPageBreak/>
              <w:t>16.12.2014г.</w:t>
            </w:r>
          </w:p>
          <w:p w:rsidR="008E5861" w:rsidRDefault="008E5861" w:rsidP="008E5861">
            <w:pPr>
              <w:jc w:val="left"/>
              <w:rPr>
                <w:sz w:val="20"/>
                <w:szCs w:val="20"/>
              </w:rPr>
            </w:pP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Гарантийное письмо 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 xml:space="preserve">106 </w:t>
            </w:r>
            <w:proofErr w:type="spellStart"/>
            <w:proofErr w:type="gramStart"/>
            <w:r w:rsidRPr="006549FE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6549FE">
              <w:rPr>
                <w:sz w:val="20"/>
                <w:szCs w:val="20"/>
              </w:rPr>
              <w:t xml:space="preserve"> – 2836</w:t>
            </w:r>
          </w:p>
          <w:p w:rsidR="006A6EA0" w:rsidRPr="006549FE" w:rsidRDefault="006A6EA0" w:rsidP="006A6EA0">
            <w:pPr>
              <w:jc w:val="left"/>
              <w:rPr>
                <w:sz w:val="20"/>
                <w:szCs w:val="20"/>
              </w:rPr>
            </w:pPr>
            <w:r w:rsidRPr="006549FE">
              <w:rPr>
                <w:sz w:val="20"/>
                <w:szCs w:val="20"/>
              </w:rPr>
              <w:t>от 28.07.2015</w:t>
            </w: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Pr="00904F5E" w:rsidRDefault="00E2378A" w:rsidP="005B7A3E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378A" w:rsidRDefault="00E237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30D3" w:rsidRDefault="006230D3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3913"/>
        <w:gridCol w:w="3260"/>
        <w:gridCol w:w="2410"/>
        <w:gridCol w:w="2126"/>
      </w:tblGrid>
      <w:tr w:rsidR="00357A2C" w:rsidTr="00301B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2C" w:rsidRPr="00357A2C" w:rsidRDefault="00357A2C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7A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2C" w:rsidRDefault="00357A2C" w:rsidP="00AC08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357A2C" w:rsidRDefault="00357A2C" w:rsidP="00AC08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образовательной 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C" w:rsidRDefault="00357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C" w:rsidRDefault="00357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C" w:rsidRDefault="00357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C" w:rsidRDefault="00357A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0753A" w:rsidRDefault="0092189D" w:rsidP="00357A2C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    </w:t>
      </w:r>
    </w:p>
    <w:p w:rsidR="0070753A" w:rsidRDefault="0070753A" w:rsidP="00357A2C">
      <w:pPr>
        <w:pStyle w:val="ConsPlusNonformat"/>
        <w:rPr>
          <w:rFonts w:ascii="Times New Roman" w:hAnsi="Times New Roman" w:cs="Times New Roman"/>
        </w:rPr>
      </w:pPr>
    </w:p>
    <w:p w:rsidR="0092189D" w:rsidRPr="00357A2C" w:rsidRDefault="0092189D" w:rsidP="00357A2C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>М.П.</w:t>
      </w:r>
    </w:p>
    <w:p w:rsidR="00AC0879" w:rsidRDefault="007057E3">
      <w:r>
        <w:rPr>
          <w:noProof/>
        </w:rPr>
        <w:lastRenderedPageBreak/>
        <w:drawing>
          <wp:inline distT="0" distB="0" distL="0" distR="0">
            <wp:extent cx="9251950" cy="6730938"/>
            <wp:effectExtent l="0" t="0" r="6350" b="0"/>
            <wp:docPr id="2" name="Рисунок 2" descr="C:\Users\JUST.RU\Desktop\2016-03-28\2016-03-28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.RU\Desktop\2016-03-28\2016-03-28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C0879" w:rsidSect="006846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F38"/>
    <w:multiLevelType w:val="hybridMultilevel"/>
    <w:tmpl w:val="F19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D"/>
    <w:rsid w:val="0000111A"/>
    <w:rsid w:val="0003440E"/>
    <w:rsid w:val="000F0B0D"/>
    <w:rsid w:val="000F184C"/>
    <w:rsid w:val="000F36CD"/>
    <w:rsid w:val="001035D9"/>
    <w:rsid w:val="001D2B02"/>
    <w:rsid w:val="00210AB7"/>
    <w:rsid w:val="00263D91"/>
    <w:rsid w:val="0027645F"/>
    <w:rsid w:val="00301B78"/>
    <w:rsid w:val="0033228D"/>
    <w:rsid w:val="0033321D"/>
    <w:rsid w:val="00357A2C"/>
    <w:rsid w:val="003800BD"/>
    <w:rsid w:val="003E7ECA"/>
    <w:rsid w:val="00421F73"/>
    <w:rsid w:val="00472C14"/>
    <w:rsid w:val="004F125F"/>
    <w:rsid w:val="00594AAD"/>
    <w:rsid w:val="005B7A3E"/>
    <w:rsid w:val="00615492"/>
    <w:rsid w:val="006230D3"/>
    <w:rsid w:val="00623364"/>
    <w:rsid w:val="006549FE"/>
    <w:rsid w:val="00655A17"/>
    <w:rsid w:val="006735ED"/>
    <w:rsid w:val="00684621"/>
    <w:rsid w:val="00693600"/>
    <w:rsid w:val="006A6EA0"/>
    <w:rsid w:val="007057E3"/>
    <w:rsid w:val="0070753A"/>
    <w:rsid w:val="00751A9F"/>
    <w:rsid w:val="007A3688"/>
    <w:rsid w:val="007A5369"/>
    <w:rsid w:val="007F1A4D"/>
    <w:rsid w:val="008022B2"/>
    <w:rsid w:val="00831497"/>
    <w:rsid w:val="00890306"/>
    <w:rsid w:val="008952DA"/>
    <w:rsid w:val="008E5861"/>
    <w:rsid w:val="008F0A63"/>
    <w:rsid w:val="00904F5E"/>
    <w:rsid w:val="0092189D"/>
    <w:rsid w:val="009625C3"/>
    <w:rsid w:val="00976429"/>
    <w:rsid w:val="009827AF"/>
    <w:rsid w:val="009A0649"/>
    <w:rsid w:val="009B1300"/>
    <w:rsid w:val="00A33D01"/>
    <w:rsid w:val="00A35379"/>
    <w:rsid w:val="00A67CF8"/>
    <w:rsid w:val="00A8558C"/>
    <w:rsid w:val="00AC0879"/>
    <w:rsid w:val="00C35FFE"/>
    <w:rsid w:val="00C54128"/>
    <w:rsid w:val="00C54E70"/>
    <w:rsid w:val="00C6181F"/>
    <w:rsid w:val="00C7034D"/>
    <w:rsid w:val="00CB40D9"/>
    <w:rsid w:val="00D21AFF"/>
    <w:rsid w:val="00D31B4E"/>
    <w:rsid w:val="00DB24A7"/>
    <w:rsid w:val="00DB6F46"/>
    <w:rsid w:val="00E01A3F"/>
    <w:rsid w:val="00E2378A"/>
    <w:rsid w:val="00E266A2"/>
    <w:rsid w:val="00E26C6B"/>
    <w:rsid w:val="00E741C7"/>
    <w:rsid w:val="00ED4561"/>
    <w:rsid w:val="00F1525E"/>
    <w:rsid w:val="00F47050"/>
    <w:rsid w:val="00F6595A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022B2"/>
    <w:pPr>
      <w:keepNext w:val="0"/>
      <w:keepLines w:val="0"/>
      <w:widowControl w:val="0"/>
      <w:autoSpaceDE w:val="0"/>
      <w:autoSpaceDN w:val="0"/>
      <w:adjustRightInd w:val="0"/>
      <w:spacing w:before="0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36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23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6735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2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022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0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022B2"/>
    <w:pPr>
      <w:keepNext w:val="0"/>
      <w:keepLines w:val="0"/>
      <w:widowControl w:val="0"/>
      <w:autoSpaceDE w:val="0"/>
      <w:autoSpaceDN w:val="0"/>
      <w:adjustRightInd w:val="0"/>
      <w:spacing w:before="0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36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23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6735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2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022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0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886D-A27B-49E2-8850-8C1BC14D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FedotovaTU</dc:creator>
  <cp:lastModifiedBy>JUST.RU</cp:lastModifiedBy>
  <cp:revision>3</cp:revision>
  <cp:lastPrinted>2015-07-28T12:50:00Z</cp:lastPrinted>
  <dcterms:created xsi:type="dcterms:W3CDTF">2016-03-28T11:56:00Z</dcterms:created>
  <dcterms:modified xsi:type="dcterms:W3CDTF">2016-03-28T11:57:00Z</dcterms:modified>
</cp:coreProperties>
</file>